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B49" w:rsidRDefault="00B37B49">
      <w:r w:rsidRPr="00B37B49">
        <w:t xml:space="preserve">Dear </w:t>
      </w:r>
      <w:r w:rsidR="005706E9">
        <w:t>RMA</w:t>
      </w:r>
      <w:r w:rsidRPr="00B37B49">
        <w:t xml:space="preserve"> Group Members,</w:t>
      </w:r>
    </w:p>
    <w:p w:rsidR="001277B9" w:rsidRDefault="00244AE0">
      <w:r w:rsidRPr="001277B9">
        <w:rPr>
          <w:b/>
        </w:rPr>
        <w:t xml:space="preserve">Baker Richards, The Pricing Institute, </w:t>
      </w:r>
      <w:r w:rsidR="005706E9" w:rsidRPr="001277B9">
        <w:rPr>
          <w:b/>
        </w:rPr>
        <w:t>and JCA</w:t>
      </w:r>
      <w:r w:rsidR="005706E9" w:rsidRPr="005706E9">
        <w:t xml:space="preserve"> are pleased to announce that the RMA v</w:t>
      </w:r>
      <w:r w:rsidR="00235CAE">
        <w:t>4</w:t>
      </w:r>
      <w:r w:rsidR="005706E9" w:rsidRPr="005706E9">
        <w:t>.</w:t>
      </w:r>
      <w:r w:rsidR="001277B9">
        <w:t>1</w:t>
      </w:r>
      <w:r w:rsidR="005706E9" w:rsidRPr="005706E9">
        <w:t xml:space="preserve"> General Releas</w:t>
      </w:r>
      <w:r w:rsidR="005706E9">
        <w:t>e is now available for download</w:t>
      </w:r>
      <w:r w:rsidR="00E02E50">
        <w:t>!</w:t>
      </w:r>
    </w:p>
    <w:p w:rsidR="00B41976" w:rsidRDefault="00B41976" w:rsidP="00B41976">
      <w:r w:rsidRPr="00B41976">
        <w:t xml:space="preserve">A separate e-mail that includes your organization’s download link is being sent to all RMA support contacts. If no one at your organization receives the download link, or if you are not sure who your organization’s support contacts are, you can contact JCA Support via e-mail at </w:t>
      </w:r>
      <w:hyperlink r:id="rId5" w:history="1">
        <w:r w:rsidR="005C400E" w:rsidRPr="00BE36DA">
          <w:rPr>
            <w:rStyle w:val="Hyperlink"/>
          </w:rPr>
          <w:t>rma@jcainc.com</w:t>
        </w:r>
      </w:hyperlink>
      <w:r>
        <w:t xml:space="preserve"> </w:t>
      </w:r>
      <w:r w:rsidRPr="00B41976">
        <w:t xml:space="preserve"> to request more information. </w:t>
      </w:r>
    </w:p>
    <w:p w:rsidR="00596002" w:rsidRPr="00596002" w:rsidRDefault="00596002" w:rsidP="00596002">
      <w:r w:rsidRPr="00596002">
        <w:t xml:space="preserve">If your organization is on RAMP, please open a RAMP Support TASK ticket to schedule your upgrade. </w:t>
      </w:r>
    </w:p>
    <w:p w:rsidR="00B41976" w:rsidRPr="00B41976" w:rsidRDefault="00B41976" w:rsidP="00B41976">
      <w:r w:rsidRPr="00B41976">
        <w:t>We believe RMA v4.1 is a very simple upgrade, compatible with a minimum of Tessitura v11, and complete upgrade instructions are included in the download. However, JCA is available to support you through the process, or will perform the upgrade upon request at no additional charge. This service will be scheduled based on availability. Please contact JCA for deta</w:t>
      </w:r>
      <w:r w:rsidR="005C400E">
        <w:t xml:space="preserve">ils or support at </w:t>
      </w:r>
      <w:hyperlink r:id="rId6" w:history="1">
        <w:r w:rsidR="005C400E" w:rsidRPr="00BE36DA">
          <w:rPr>
            <w:rStyle w:val="Hyperlink"/>
          </w:rPr>
          <w:t>rma@jcainc.com</w:t>
        </w:r>
      </w:hyperlink>
      <w:r w:rsidR="005C400E">
        <w:t xml:space="preserve"> </w:t>
      </w:r>
      <w:r w:rsidRPr="00B41976">
        <w:t xml:space="preserve"> and we’ll be happy to assist you.</w:t>
      </w:r>
    </w:p>
    <w:p w:rsidR="00922709" w:rsidRPr="00922709" w:rsidRDefault="00922709" w:rsidP="00922709">
      <w:pPr>
        <w:spacing w:after="200" w:line="276" w:lineRule="auto"/>
        <w:rPr>
          <w:rFonts w:eastAsia="Calibri" w:cs="Arial"/>
        </w:rPr>
      </w:pPr>
      <w:r w:rsidRPr="00922709">
        <w:rPr>
          <w:rFonts w:eastAsia="Calibri" w:cs="Arial"/>
        </w:rPr>
        <w:t xml:space="preserve">If you haven’t already, we encourage you and your team to register online at </w:t>
      </w:r>
      <w:hyperlink r:id="rId7" w:history="1">
        <w:r w:rsidRPr="00922709">
          <w:rPr>
            <w:rFonts w:eastAsia="Calibri" w:cs="Arial"/>
            <w:color w:val="0000FF"/>
            <w:u w:val="single"/>
          </w:rPr>
          <w:t>revenuemanagemen</w:t>
        </w:r>
        <w:bookmarkStart w:id="0" w:name="_GoBack"/>
        <w:bookmarkEnd w:id="0"/>
        <w:r w:rsidRPr="00922709">
          <w:rPr>
            <w:rFonts w:eastAsia="Calibri" w:cs="Arial"/>
            <w:color w:val="0000FF"/>
            <w:u w:val="single"/>
          </w:rPr>
          <w:t>tapplication.com</w:t>
        </w:r>
      </w:hyperlink>
      <w:r w:rsidRPr="00922709">
        <w:rPr>
          <w:rFonts w:eastAsia="Calibri" w:cs="Arial"/>
        </w:rPr>
        <w:t xml:space="preserve"> for access to the RMA User Help Pages. To register, please click on “Register” in the upper right corner. When you’ve registered, an administrator will approve your membership so that you can have access to all of the help resources in the Members area of the site. </w:t>
      </w:r>
    </w:p>
    <w:p w:rsidR="001277B9" w:rsidRPr="001277B9" w:rsidRDefault="00272058" w:rsidP="00D55485">
      <w:pPr>
        <w:pStyle w:val="ListParagraph"/>
        <w:numPr>
          <w:ilvl w:val="0"/>
          <w:numId w:val="5"/>
        </w:numPr>
      </w:pPr>
      <w:r>
        <w:t xml:space="preserve">Read </w:t>
      </w:r>
      <w:hyperlink r:id="rId8" w:history="1">
        <w:proofErr w:type="gramStart"/>
        <w:r w:rsidR="001277B9" w:rsidRPr="001277B9">
          <w:rPr>
            <w:rStyle w:val="Hyperlink"/>
          </w:rPr>
          <w:t>What’s</w:t>
        </w:r>
        <w:proofErr w:type="gramEnd"/>
        <w:r w:rsidR="001277B9" w:rsidRPr="001277B9">
          <w:rPr>
            <w:rStyle w:val="Hyperlink"/>
          </w:rPr>
          <w:t xml:space="preserve"> New in RMA v4.1?</w:t>
        </w:r>
      </w:hyperlink>
      <w:r w:rsidR="001277B9" w:rsidRPr="001277B9">
        <w:t xml:space="preserve"> to learn more about what you can expect from this latest version. </w:t>
      </w:r>
      <w:r w:rsidR="001277B9" w:rsidRPr="00D55485">
        <w:rPr>
          <w:bCs/>
        </w:rPr>
        <w:t xml:space="preserve"> </w:t>
      </w:r>
    </w:p>
    <w:p w:rsidR="00922709" w:rsidRPr="00596002" w:rsidRDefault="00922709" w:rsidP="00596002">
      <w:pPr>
        <w:pStyle w:val="ListParagraph"/>
        <w:numPr>
          <w:ilvl w:val="0"/>
          <w:numId w:val="5"/>
        </w:numPr>
        <w:spacing w:after="200" w:line="276" w:lineRule="auto"/>
        <w:rPr>
          <w:rFonts w:eastAsia="Calibri" w:cs="Arial"/>
          <w:bCs/>
        </w:rPr>
      </w:pPr>
      <w:r w:rsidRPr="00D55485">
        <w:rPr>
          <w:rFonts w:eastAsia="Calibri" w:cs="Arial"/>
          <w:bCs/>
        </w:rPr>
        <w:t xml:space="preserve">There are also a few bug fixes that we’ve incorporated into this version. </w:t>
      </w:r>
      <w:r w:rsidR="00596002">
        <w:rPr>
          <w:rFonts w:eastAsia="Calibri" w:cs="Arial"/>
          <w:bCs/>
        </w:rPr>
        <w:t>P</w:t>
      </w:r>
      <w:r w:rsidRPr="00596002">
        <w:rPr>
          <w:rFonts w:eastAsia="Calibri" w:cs="Arial"/>
          <w:bCs/>
        </w:rPr>
        <w:t>lease feel free to contact us, if you’d like to discuss what any of these mean for your organization.</w:t>
      </w:r>
    </w:p>
    <w:p w:rsidR="00596002" w:rsidRPr="00D55485" w:rsidRDefault="00596002" w:rsidP="00D55485">
      <w:pPr>
        <w:pStyle w:val="ListParagraph"/>
        <w:numPr>
          <w:ilvl w:val="0"/>
          <w:numId w:val="5"/>
        </w:numPr>
        <w:spacing w:after="200" w:line="276" w:lineRule="auto"/>
        <w:rPr>
          <w:rFonts w:eastAsia="Calibri" w:cs="Arial"/>
          <w:bCs/>
        </w:rPr>
      </w:pPr>
      <w:r w:rsidRPr="00596002">
        <w:rPr>
          <w:rFonts w:eastAsia="Calibri" w:cs="Arial"/>
          <w:bCs/>
        </w:rPr>
        <w:t xml:space="preserve">Also, don’t forget to join the LinkedIn </w:t>
      </w:r>
      <w:hyperlink r:id="rId9" w:history="1">
        <w:r w:rsidRPr="00596002">
          <w:rPr>
            <w:rStyle w:val="Hyperlink"/>
            <w:rFonts w:eastAsia="Calibri" w:cs="Arial"/>
            <w:bCs/>
          </w:rPr>
          <w:t>thinkaboutpricing</w:t>
        </w:r>
      </w:hyperlink>
      <w:r w:rsidRPr="00596002">
        <w:rPr>
          <w:rFonts w:eastAsia="Calibri" w:cs="Arial"/>
          <w:bCs/>
        </w:rPr>
        <w:t xml:space="preserve"> group to get the latest on pricing insight!</w:t>
      </w:r>
    </w:p>
    <w:p w:rsidR="00110029" w:rsidRPr="00110029" w:rsidRDefault="00110029" w:rsidP="00110029">
      <w:pPr>
        <w:rPr>
          <w:b/>
          <w:bCs/>
        </w:rPr>
      </w:pPr>
      <w:r w:rsidRPr="00110029">
        <w:rPr>
          <w:b/>
          <w:bCs/>
        </w:rPr>
        <w:t>___________________________________</w:t>
      </w:r>
    </w:p>
    <w:p w:rsidR="00110029" w:rsidRPr="00110029" w:rsidRDefault="00110029" w:rsidP="00110029">
      <w:r w:rsidRPr="00110029">
        <w:rPr>
          <w:b/>
          <w:bCs/>
        </w:rPr>
        <w:t xml:space="preserve">The RMA Support Team </w:t>
      </w:r>
      <w:r w:rsidRPr="00110029">
        <w:t xml:space="preserve">| </w:t>
      </w:r>
      <w:r w:rsidRPr="00110029">
        <w:rPr>
          <w:b/>
          <w:bCs/>
        </w:rPr>
        <w:t>JCA </w:t>
      </w:r>
      <w:r w:rsidRPr="00110029">
        <w:br/>
        <w:t>575 Eighth Ave., 21st Floor | New York, NY 10018</w:t>
      </w:r>
      <w:r>
        <w:br/>
      </w:r>
      <w:hyperlink r:id="rId10" w:tooltip="http://www.jcainc.com/ blocked::http://www.jcainc.com/" w:history="1">
        <w:r w:rsidRPr="00110029">
          <w:rPr>
            <w:rStyle w:val="Hyperlink"/>
          </w:rPr>
          <w:t>www.jcainc.com</w:t>
        </w:r>
      </w:hyperlink>
    </w:p>
    <w:p w:rsidR="00110029" w:rsidRDefault="00110029"/>
    <w:sectPr w:rsidR="001100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27045"/>
    <w:multiLevelType w:val="hybridMultilevel"/>
    <w:tmpl w:val="D430D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792B0C"/>
    <w:multiLevelType w:val="multilevel"/>
    <w:tmpl w:val="2EA858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503FF"/>
    <w:multiLevelType w:val="hybridMultilevel"/>
    <w:tmpl w:val="15A6E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241910"/>
    <w:multiLevelType w:val="hybridMultilevel"/>
    <w:tmpl w:val="531A9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3335A9"/>
    <w:multiLevelType w:val="hybridMultilevel"/>
    <w:tmpl w:val="919A5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8B0"/>
    <w:rsid w:val="000A6034"/>
    <w:rsid w:val="00110029"/>
    <w:rsid w:val="00127122"/>
    <w:rsid w:val="001277B9"/>
    <w:rsid w:val="001D536E"/>
    <w:rsid w:val="001F582B"/>
    <w:rsid w:val="00235CAE"/>
    <w:rsid w:val="00244AE0"/>
    <w:rsid w:val="00257EB1"/>
    <w:rsid w:val="00272058"/>
    <w:rsid w:val="002B6251"/>
    <w:rsid w:val="003231BE"/>
    <w:rsid w:val="00330720"/>
    <w:rsid w:val="00360EC7"/>
    <w:rsid w:val="003B0FF8"/>
    <w:rsid w:val="0041331C"/>
    <w:rsid w:val="004B0476"/>
    <w:rsid w:val="005706E9"/>
    <w:rsid w:val="00570896"/>
    <w:rsid w:val="00596002"/>
    <w:rsid w:val="005C400E"/>
    <w:rsid w:val="007A1154"/>
    <w:rsid w:val="007C7025"/>
    <w:rsid w:val="008028BD"/>
    <w:rsid w:val="00922709"/>
    <w:rsid w:val="00A367CE"/>
    <w:rsid w:val="00B37B49"/>
    <w:rsid w:val="00B41976"/>
    <w:rsid w:val="00C01B89"/>
    <w:rsid w:val="00D3147D"/>
    <w:rsid w:val="00D348B0"/>
    <w:rsid w:val="00D55485"/>
    <w:rsid w:val="00E02E50"/>
    <w:rsid w:val="00FD2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45B90A-E776-4E12-BFC3-1ECBC87AB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029"/>
    <w:rPr>
      <w:color w:val="0563C1" w:themeColor="hyperlink"/>
      <w:u w:val="single"/>
    </w:rPr>
  </w:style>
  <w:style w:type="paragraph" w:styleId="ListParagraph">
    <w:name w:val="List Paragraph"/>
    <w:basedOn w:val="Normal"/>
    <w:uiPriority w:val="34"/>
    <w:qFormat/>
    <w:rsid w:val="00110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581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venuemanagementapplication.com/Whats-new-in-RMA-4-1" TargetMode="External"/><Relationship Id="rId3" Type="http://schemas.openxmlformats.org/officeDocument/2006/relationships/settings" Target="settings.xml"/><Relationship Id="rId7" Type="http://schemas.openxmlformats.org/officeDocument/2006/relationships/hyperlink" Target="http://revenuemanagementapplicatio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ma@jcainc.com" TargetMode="External"/><Relationship Id="rId11" Type="http://schemas.openxmlformats.org/officeDocument/2006/relationships/fontTable" Target="fontTable.xml"/><Relationship Id="rId5" Type="http://schemas.openxmlformats.org/officeDocument/2006/relationships/hyperlink" Target="mailto:rma@jcainc.com" TargetMode="External"/><Relationship Id="rId10" Type="http://schemas.openxmlformats.org/officeDocument/2006/relationships/hyperlink" Target="http://www.jcainc.com/" TargetMode="External"/><Relationship Id="rId4" Type="http://schemas.openxmlformats.org/officeDocument/2006/relationships/webSettings" Target="webSettings.xml"/><Relationship Id="rId9" Type="http://schemas.openxmlformats.org/officeDocument/2006/relationships/hyperlink" Target="https://www.linkedin.com/groups/Thinkaboutpricing-3249965/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341</Words>
  <Characters>1947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Wallingford</dc:creator>
  <cp:lastModifiedBy>Amy Aldrich</cp:lastModifiedBy>
  <cp:revision>17</cp:revision>
  <dcterms:created xsi:type="dcterms:W3CDTF">2015-02-23T16:23:00Z</dcterms:created>
  <dcterms:modified xsi:type="dcterms:W3CDTF">2015-03-12T15:03:00Z</dcterms:modified>
</cp:coreProperties>
</file>