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470F6" w14:textId="6379B548" w:rsidR="00830C2C" w:rsidRDefault="00830C2C" w:rsidP="00830C2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v16 End User Training Meeting on January 25, 2023</w:t>
      </w:r>
      <w:r>
        <w:rPr>
          <w:rStyle w:val="eop"/>
          <w:rFonts w:ascii="Calibri" w:hAnsi="Calibri" w:cs="Calibri"/>
          <w:sz w:val="22"/>
          <w:szCs w:val="22"/>
        </w:rPr>
        <w:t> </w:t>
      </w:r>
    </w:p>
    <w:p w14:paraId="6EEE5226" w14:textId="7413F94B" w:rsidR="00830C2C" w:rsidRDefault="00830C2C" w:rsidP="00830C2C">
      <w:pPr>
        <w:pStyle w:val="paragraph"/>
        <w:numPr>
          <w:ilvl w:val="0"/>
          <w:numId w:val="7"/>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High level review of what has changed in v16 that would affect end </w:t>
      </w:r>
      <w:proofErr w:type="gramStart"/>
      <w:r>
        <w:rPr>
          <w:rStyle w:val="normaltextrun"/>
          <w:rFonts w:ascii="Calibri" w:hAnsi="Calibri" w:cs="Calibri"/>
          <w:sz w:val="22"/>
          <w:szCs w:val="22"/>
        </w:rPr>
        <w:t>users</w:t>
      </w:r>
      <w:proofErr w:type="gramEnd"/>
      <w:r>
        <w:rPr>
          <w:rStyle w:val="eop"/>
          <w:rFonts w:ascii="Calibri" w:hAnsi="Calibri" w:cs="Calibri"/>
          <w:sz w:val="22"/>
          <w:szCs w:val="22"/>
        </w:rPr>
        <w:t> </w:t>
      </w:r>
    </w:p>
    <w:p w14:paraId="6F767B48" w14:textId="5B7A1412" w:rsidR="00830C2C" w:rsidRPr="00830C2C" w:rsidRDefault="00830C2C" w:rsidP="00830C2C">
      <w:pPr>
        <w:pStyle w:val="paragraph"/>
        <w:numPr>
          <w:ilvl w:val="0"/>
          <w:numId w:val="7"/>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Discuss general end-user training </w:t>
      </w:r>
      <w:proofErr w:type="gramStart"/>
      <w:r>
        <w:rPr>
          <w:rStyle w:val="normaltextrun"/>
          <w:rFonts w:ascii="Calibri" w:hAnsi="Calibri" w:cs="Calibri"/>
          <w:sz w:val="22"/>
          <w:szCs w:val="22"/>
        </w:rPr>
        <w:t>approaches</w:t>
      </w:r>
      <w:proofErr w:type="gramEnd"/>
      <w:r>
        <w:rPr>
          <w:rStyle w:val="eop"/>
          <w:rFonts w:ascii="Calibri" w:hAnsi="Calibri" w:cs="Calibri"/>
          <w:sz w:val="22"/>
          <w:szCs w:val="22"/>
        </w:rPr>
        <w:t> </w:t>
      </w:r>
    </w:p>
    <w:p w14:paraId="2F647E88" w14:textId="77777777" w:rsidR="00830C2C" w:rsidRDefault="00830C2C" w:rsidP="00830C2C">
      <w:pPr>
        <w:pStyle w:val="paragraph"/>
        <w:numPr>
          <w:ilvl w:val="0"/>
          <w:numId w:val="7"/>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End Users</w:t>
      </w:r>
      <w:r>
        <w:rPr>
          <w:rStyle w:val="normaltextrun"/>
          <w:rFonts w:ascii="Calibri" w:hAnsi="Calibri" w:cs="Calibri"/>
          <w:sz w:val="22"/>
          <w:szCs w:val="22"/>
        </w:rPr>
        <w:t xml:space="preserve"> - routine transaction processing, constituent creation and maintenance, ticket/card scanning, running reports, making lists and </w:t>
      </w:r>
      <w:proofErr w:type="gramStart"/>
      <w:r>
        <w:rPr>
          <w:rStyle w:val="normaltextrun"/>
          <w:rFonts w:ascii="Calibri" w:hAnsi="Calibri" w:cs="Calibri"/>
          <w:sz w:val="22"/>
          <w:szCs w:val="22"/>
        </w:rPr>
        <w:t>outputs</w:t>
      </w:r>
      <w:proofErr w:type="gramEnd"/>
      <w:r>
        <w:rPr>
          <w:rStyle w:val="eop"/>
          <w:rFonts w:ascii="Calibri" w:hAnsi="Calibri" w:cs="Calibri"/>
          <w:sz w:val="22"/>
          <w:szCs w:val="22"/>
        </w:rPr>
        <w:t> </w:t>
      </w:r>
    </w:p>
    <w:p w14:paraId="3D56E72C" w14:textId="77777777" w:rsidR="00830C2C" w:rsidRDefault="00830C2C" w:rsidP="00830C2C">
      <w:pPr>
        <w:pStyle w:val="paragraph"/>
        <w:numPr>
          <w:ilvl w:val="0"/>
          <w:numId w:val="7"/>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Other users</w:t>
      </w:r>
      <w:r>
        <w:rPr>
          <w:rStyle w:val="normaltextrun"/>
          <w:rFonts w:ascii="Calibri" w:hAnsi="Calibri" w:cs="Calibri"/>
          <w:sz w:val="22"/>
          <w:szCs w:val="22"/>
        </w:rPr>
        <w:t> - configuration, analytics, website maintenance and sales – not focusing on today "</w:t>
      </w:r>
      <w:proofErr w:type="gramStart"/>
      <w:r>
        <w:rPr>
          <w:rStyle w:val="normaltextrun"/>
          <w:rFonts w:ascii="Calibri" w:hAnsi="Calibri" w:cs="Calibri"/>
          <w:sz w:val="22"/>
          <w:szCs w:val="22"/>
        </w:rPr>
        <w:t>advanced</w:t>
      </w:r>
      <w:proofErr w:type="gramEnd"/>
      <w:r>
        <w:rPr>
          <w:rStyle w:val="normaltextrun"/>
          <w:rFonts w:ascii="Calibri" w:hAnsi="Calibri" w:cs="Calibri"/>
          <w:sz w:val="22"/>
          <w:szCs w:val="22"/>
        </w:rPr>
        <w:t>"</w:t>
      </w:r>
      <w:r>
        <w:rPr>
          <w:rStyle w:val="eop"/>
          <w:rFonts w:ascii="Calibri" w:hAnsi="Calibri" w:cs="Calibri"/>
          <w:sz w:val="22"/>
          <w:szCs w:val="22"/>
        </w:rPr>
        <w:t> </w:t>
      </w:r>
    </w:p>
    <w:p w14:paraId="49EF4C90" w14:textId="77777777" w:rsidR="00830C2C" w:rsidRDefault="00830C2C" w:rsidP="00830C2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C591862" w14:textId="77777777" w:rsidR="00830C2C" w:rsidRDefault="00830C2C" w:rsidP="00830C2C">
      <w:pPr>
        <w:pStyle w:val="paragraph"/>
        <w:numPr>
          <w:ilvl w:val="0"/>
          <w:numId w:val="1"/>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 xml:space="preserve">What has </w:t>
      </w:r>
      <w:proofErr w:type="gramStart"/>
      <w:r>
        <w:rPr>
          <w:rStyle w:val="normaltextrun"/>
          <w:rFonts w:ascii="Calibri" w:hAnsi="Calibri" w:cs="Calibri"/>
          <w:b/>
          <w:bCs/>
          <w:sz w:val="22"/>
          <w:szCs w:val="22"/>
        </w:rPr>
        <w:t>changed</w:t>
      </w:r>
      <w:proofErr w:type="gramEnd"/>
      <w:r>
        <w:rPr>
          <w:rStyle w:val="eop"/>
          <w:rFonts w:ascii="Calibri" w:hAnsi="Calibri" w:cs="Calibri"/>
          <w:sz w:val="22"/>
          <w:szCs w:val="22"/>
        </w:rPr>
        <w:t> </w:t>
      </w:r>
    </w:p>
    <w:p w14:paraId="01097346" w14:textId="7560DD6A" w:rsidR="00830C2C" w:rsidRDefault="00830C2C" w:rsidP="00830C2C">
      <w:pPr>
        <w:pStyle w:val="paragraph"/>
        <w:numPr>
          <w:ilvl w:val="0"/>
          <w:numId w:val="1"/>
        </w:numPr>
        <w:spacing w:before="0" w:beforeAutospacing="0" w:after="0" w:afterAutospacing="0"/>
        <w:ind w:left="1080"/>
        <w:textAlignment w:val="baseline"/>
        <w:rPr>
          <w:rStyle w:val="eop"/>
          <w:rFonts w:ascii="Calibri" w:hAnsi="Calibri" w:cs="Calibri"/>
          <w:sz w:val="22"/>
          <w:szCs w:val="22"/>
        </w:rPr>
      </w:pPr>
      <w:r>
        <w:rPr>
          <w:rStyle w:val="normaltextrun"/>
          <w:rFonts w:ascii="Calibri" w:hAnsi="Calibri" w:cs="Calibri"/>
          <w:sz w:val="22"/>
          <w:szCs w:val="22"/>
        </w:rPr>
        <w:t>Web interface is very consistent across the screens so it makes usage a lot easier and therefore training a lot easier</w:t>
      </w:r>
      <w:r>
        <w:rPr>
          <w:rStyle w:val="eop"/>
          <w:rFonts w:ascii="Calibri" w:hAnsi="Calibri" w:cs="Calibri"/>
          <w:sz w:val="22"/>
          <w:szCs w:val="22"/>
        </w:rPr>
        <w:t> </w:t>
      </w:r>
    </w:p>
    <w:p w14:paraId="201B1469" w14:textId="7A948DFB" w:rsidR="00830C2C" w:rsidRDefault="00830C2C" w:rsidP="00830C2C">
      <w:pPr>
        <w:pStyle w:val="paragraph"/>
        <w:numPr>
          <w:ilvl w:val="1"/>
          <w:numId w:val="1"/>
        </w:numPr>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Ex. The Save button is consistently in one place on all pages vs now where it isn’t always in the same place or even exists at all</w:t>
      </w:r>
    </w:p>
    <w:p w14:paraId="6297E7B8" w14:textId="77777777" w:rsidR="00830C2C" w:rsidRDefault="00830C2C" w:rsidP="00830C2C">
      <w:pPr>
        <w:pStyle w:val="paragraph"/>
        <w:numPr>
          <w:ilvl w:val="0"/>
          <w:numId w:val="1"/>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Constituent Interface – visually very different, conceptually very similar</w:t>
      </w:r>
      <w:r>
        <w:rPr>
          <w:rStyle w:val="eop"/>
          <w:rFonts w:ascii="Calibri" w:hAnsi="Calibri" w:cs="Calibri"/>
          <w:sz w:val="22"/>
          <w:szCs w:val="22"/>
        </w:rPr>
        <w:t> </w:t>
      </w:r>
    </w:p>
    <w:p w14:paraId="78A16CE3" w14:textId="77777777" w:rsidR="00830C2C" w:rsidRDefault="00830C2C" w:rsidP="00830C2C">
      <w:pPr>
        <w:pStyle w:val="paragraph"/>
        <w:numPr>
          <w:ilvl w:val="1"/>
          <w:numId w:val="1"/>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More usable, easier to pick up without </w:t>
      </w:r>
      <w:proofErr w:type="gramStart"/>
      <w:r>
        <w:rPr>
          <w:rStyle w:val="normaltextrun"/>
          <w:rFonts w:ascii="Calibri" w:hAnsi="Calibri" w:cs="Calibri"/>
          <w:sz w:val="22"/>
          <w:szCs w:val="22"/>
        </w:rPr>
        <w:t>training</w:t>
      </w:r>
      <w:proofErr w:type="gramEnd"/>
      <w:r>
        <w:rPr>
          <w:rStyle w:val="eop"/>
          <w:rFonts w:ascii="Calibri" w:hAnsi="Calibri" w:cs="Calibri"/>
          <w:sz w:val="22"/>
          <w:szCs w:val="22"/>
        </w:rPr>
        <w:t> </w:t>
      </w:r>
    </w:p>
    <w:p w14:paraId="63DB2D1C" w14:textId="77777777" w:rsidR="00830C2C" w:rsidRDefault="00830C2C" w:rsidP="00830C2C">
      <w:pPr>
        <w:pStyle w:val="paragraph"/>
        <w:numPr>
          <w:ilvl w:val="1"/>
          <w:numId w:val="1"/>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Moved to the web </w:t>
      </w:r>
      <w:proofErr w:type="gramStart"/>
      <w:r>
        <w:rPr>
          <w:rStyle w:val="normaltextrun"/>
          <w:rFonts w:ascii="Calibri" w:hAnsi="Calibri" w:cs="Calibri"/>
          <w:sz w:val="22"/>
          <w:szCs w:val="22"/>
        </w:rPr>
        <w:t>interface</w:t>
      </w:r>
      <w:proofErr w:type="gramEnd"/>
      <w:r>
        <w:rPr>
          <w:rStyle w:val="eop"/>
          <w:rFonts w:ascii="Calibri" w:hAnsi="Calibri" w:cs="Calibri"/>
          <w:sz w:val="22"/>
          <w:szCs w:val="22"/>
        </w:rPr>
        <w:t> </w:t>
      </w:r>
    </w:p>
    <w:p w14:paraId="6A5E73B2" w14:textId="77777777" w:rsidR="00830C2C" w:rsidRDefault="00830C2C" w:rsidP="00830C2C">
      <w:pPr>
        <w:pStyle w:val="paragraph"/>
        <w:numPr>
          <w:ilvl w:val="1"/>
          <w:numId w:val="1"/>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Some name </w:t>
      </w:r>
      <w:proofErr w:type="gramStart"/>
      <w:r>
        <w:rPr>
          <w:rStyle w:val="normaltextrun"/>
          <w:rFonts w:ascii="Calibri" w:hAnsi="Calibri" w:cs="Calibri"/>
          <w:sz w:val="22"/>
          <w:szCs w:val="22"/>
        </w:rPr>
        <w:t>changes</w:t>
      </w:r>
      <w:proofErr w:type="gramEnd"/>
      <w:r>
        <w:rPr>
          <w:rStyle w:val="eop"/>
          <w:rFonts w:ascii="Calibri" w:hAnsi="Calibri" w:cs="Calibri"/>
          <w:sz w:val="22"/>
          <w:szCs w:val="22"/>
        </w:rPr>
        <w:t> </w:t>
      </w:r>
    </w:p>
    <w:p w14:paraId="64AB25CC" w14:textId="77777777" w:rsidR="00830C2C" w:rsidRDefault="00830C2C" w:rsidP="00830C2C">
      <w:pPr>
        <w:pStyle w:val="paragraph"/>
        <w:numPr>
          <w:ilvl w:val="1"/>
          <w:numId w:val="1"/>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Constituent search is </w:t>
      </w:r>
      <w:proofErr w:type="gramStart"/>
      <w:r>
        <w:rPr>
          <w:rStyle w:val="normaltextrun"/>
          <w:rFonts w:ascii="Calibri" w:hAnsi="Calibri" w:cs="Calibri"/>
          <w:sz w:val="22"/>
          <w:szCs w:val="22"/>
        </w:rPr>
        <w:t>unchanged</w:t>
      </w:r>
      <w:proofErr w:type="gramEnd"/>
      <w:r>
        <w:rPr>
          <w:rStyle w:val="eop"/>
          <w:rFonts w:ascii="Calibri" w:hAnsi="Calibri" w:cs="Calibri"/>
          <w:sz w:val="22"/>
          <w:szCs w:val="22"/>
        </w:rPr>
        <w:t> </w:t>
      </w:r>
    </w:p>
    <w:p w14:paraId="14D5F467" w14:textId="77777777" w:rsidR="00830C2C" w:rsidRDefault="00830C2C" w:rsidP="00830C2C">
      <w:pPr>
        <w:pStyle w:val="paragraph"/>
        <w:numPr>
          <w:ilvl w:val="1"/>
          <w:numId w:val="1"/>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Creating constituents has been significantly updated – worth focusing on</w:t>
      </w:r>
      <w:r>
        <w:rPr>
          <w:rStyle w:val="eop"/>
          <w:rFonts w:ascii="Calibri" w:hAnsi="Calibri" w:cs="Calibri"/>
          <w:sz w:val="22"/>
          <w:szCs w:val="22"/>
        </w:rPr>
        <w:t> </w:t>
      </w:r>
    </w:p>
    <w:p w14:paraId="6F0DDF78" w14:textId="77777777" w:rsidR="00830C2C" w:rsidRDefault="00830C2C" w:rsidP="00830C2C">
      <w:pPr>
        <w:pStyle w:val="paragraph"/>
        <w:numPr>
          <w:ilvl w:val="0"/>
          <w:numId w:val="1"/>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Memberships – visually and conceptually very different. Includes TNEW changes.</w:t>
      </w:r>
      <w:r>
        <w:rPr>
          <w:rStyle w:val="eop"/>
          <w:rFonts w:ascii="Calibri" w:hAnsi="Calibri" w:cs="Calibri"/>
          <w:sz w:val="22"/>
          <w:szCs w:val="22"/>
        </w:rPr>
        <w:t> </w:t>
      </w:r>
    </w:p>
    <w:p w14:paraId="0242E673" w14:textId="77777777" w:rsidR="00830C2C" w:rsidRDefault="00830C2C" w:rsidP="00830C2C">
      <w:pPr>
        <w:pStyle w:val="paragraph"/>
        <w:numPr>
          <w:ilvl w:val="1"/>
          <w:numId w:val="1"/>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Completely rebuilt – new concepts, interfaces, everything is </w:t>
      </w:r>
      <w:proofErr w:type="gramStart"/>
      <w:r>
        <w:rPr>
          <w:rStyle w:val="normaltextrun"/>
          <w:rFonts w:ascii="Calibri" w:hAnsi="Calibri" w:cs="Calibri"/>
          <w:sz w:val="22"/>
          <w:szCs w:val="22"/>
        </w:rPr>
        <w:t>different</w:t>
      </w:r>
      <w:proofErr w:type="gramEnd"/>
      <w:r>
        <w:rPr>
          <w:rStyle w:val="eop"/>
          <w:rFonts w:ascii="Calibri" w:hAnsi="Calibri" w:cs="Calibri"/>
          <w:sz w:val="22"/>
          <w:szCs w:val="22"/>
        </w:rPr>
        <w:t> </w:t>
      </w:r>
    </w:p>
    <w:p w14:paraId="5B8F73F6" w14:textId="77777777" w:rsidR="00830C2C" w:rsidRDefault="00830C2C" w:rsidP="00830C2C">
      <w:pPr>
        <w:pStyle w:val="paragraph"/>
        <w:numPr>
          <w:ilvl w:val="1"/>
          <w:numId w:val="1"/>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Will affect those doing transactional memberships (museums, zoo, admissions) most but also philanthropic </w:t>
      </w:r>
      <w:proofErr w:type="gramStart"/>
      <w:r>
        <w:rPr>
          <w:rStyle w:val="normaltextrun"/>
          <w:rFonts w:ascii="Calibri" w:hAnsi="Calibri" w:cs="Calibri"/>
          <w:sz w:val="22"/>
          <w:szCs w:val="22"/>
        </w:rPr>
        <w:t>reasons</w:t>
      </w:r>
      <w:proofErr w:type="gramEnd"/>
      <w:r>
        <w:rPr>
          <w:rStyle w:val="eop"/>
          <w:rFonts w:ascii="Calibri" w:hAnsi="Calibri" w:cs="Calibri"/>
          <w:sz w:val="22"/>
          <w:szCs w:val="22"/>
        </w:rPr>
        <w:t> </w:t>
      </w:r>
    </w:p>
    <w:p w14:paraId="775AAE77" w14:textId="64E7E75A" w:rsidR="00830C2C" w:rsidRDefault="00830C2C" w:rsidP="00830C2C">
      <w:pPr>
        <w:pStyle w:val="paragraph"/>
        <w:numPr>
          <w:ilvl w:val="1"/>
          <w:numId w:val="1"/>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E</w:t>
      </w:r>
      <w:r w:rsidR="00F12C8C">
        <w:rPr>
          <w:rStyle w:val="normaltextrun"/>
          <w:rFonts w:ascii="Calibri" w:hAnsi="Calibri" w:cs="Calibri"/>
          <w:sz w:val="22"/>
          <w:szCs w:val="22"/>
        </w:rPr>
        <w:t>nd Users will</w:t>
      </w:r>
      <w:r>
        <w:rPr>
          <w:rStyle w:val="normaltextrun"/>
          <w:rFonts w:ascii="Calibri" w:hAnsi="Calibri" w:cs="Calibri"/>
          <w:sz w:val="22"/>
          <w:szCs w:val="22"/>
        </w:rPr>
        <w:t xml:space="preserve"> need</w:t>
      </w:r>
      <w:r w:rsidR="00F12C8C">
        <w:rPr>
          <w:rStyle w:val="normaltextrun"/>
          <w:rFonts w:ascii="Calibri" w:hAnsi="Calibri" w:cs="Calibri"/>
          <w:sz w:val="22"/>
          <w:szCs w:val="22"/>
        </w:rPr>
        <w:t xml:space="preserve"> training on how</w:t>
      </w:r>
      <w:r>
        <w:rPr>
          <w:rStyle w:val="normaltextrun"/>
          <w:rFonts w:ascii="Calibri" w:hAnsi="Calibri" w:cs="Calibri"/>
          <w:sz w:val="22"/>
          <w:szCs w:val="22"/>
        </w:rPr>
        <w:t xml:space="preserve"> to use new processes such as selling and renewing </w:t>
      </w:r>
      <w:proofErr w:type="gramStart"/>
      <w:r>
        <w:rPr>
          <w:rStyle w:val="normaltextrun"/>
          <w:rFonts w:ascii="Calibri" w:hAnsi="Calibri" w:cs="Calibri"/>
          <w:sz w:val="22"/>
          <w:szCs w:val="22"/>
        </w:rPr>
        <w:t>memberships</w:t>
      </w:r>
      <w:proofErr w:type="gramEnd"/>
      <w:r>
        <w:rPr>
          <w:rStyle w:val="eop"/>
          <w:rFonts w:ascii="Calibri" w:hAnsi="Calibri" w:cs="Calibri"/>
          <w:sz w:val="22"/>
          <w:szCs w:val="22"/>
        </w:rPr>
        <w:t> </w:t>
      </w:r>
    </w:p>
    <w:p w14:paraId="6CE41505" w14:textId="77777777" w:rsidR="00830C2C" w:rsidRDefault="00830C2C" w:rsidP="00830C2C">
      <w:pPr>
        <w:pStyle w:val="paragraph"/>
        <w:numPr>
          <w:ilvl w:val="0"/>
          <w:numId w:val="1"/>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Access Control – Visually and conceptually different</w:t>
      </w:r>
      <w:r>
        <w:rPr>
          <w:rStyle w:val="eop"/>
          <w:rFonts w:ascii="Calibri" w:hAnsi="Calibri" w:cs="Calibri"/>
          <w:sz w:val="22"/>
          <w:szCs w:val="22"/>
        </w:rPr>
        <w:t> </w:t>
      </w:r>
    </w:p>
    <w:p w14:paraId="05076285" w14:textId="77777777" w:rsidR="00830C2C" w:rsidRDefault="00830C2C" w:rsidP="00830C2C">
      <w:pPr>
        <w:pStyle w:val="paragraph"/>
        <w:numPr>
          <w:ilvl w:val="1"/>
          <w:numId w:val="1"/>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Previously called </w:t>
      </w:r>
      <w:proofErr w:type="gramStart"/>
      <w:r>
        <w:rPr>
          <w:rStyle w:val="normaltextrun"/>
          <w:rFonts w:ascii="Calibri" w:hAnsi="Calibri" w:cs="Calibri"/>
          <w:sz w:val="22"/>
          <w:szCs w:val="22"/>
        </w:rPr>
        <w:t>NSCAN</w:t>
      </w:r>
      <w:proofErr w:type="gramEnd"/>
      <w:r>
        <w:rPr>
          <w:rStyle w:val="eop"/>
          <w:rFonts w:ascii="Calibri" w:hAnsi="Calibri" w:cs="Calibri"/>
          <w:sz w:val="22"/>
          <w:szCs w:val="22"/>
        </w:rPr>
        <w:t> </w:t>
      </w:r>
    </w:p>
    <w:p w14:paraId="075B4BFB" w14:textId="77777777" w:rsidR="00830C2C" w:rsidRDefault="00830C2C" w:rsidP="00830C2C">
      <w:pPr>
        <w:pStyle w:val="paragraph"/>
        <w:numPr>
          <w:ilvl w:val="0"/>
          <w:numId w:val="1"/>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Segmentation – visually very different, conceptually very similar</w:t>
      </w:r>
      <w:r>
        <w:rPr>
          <w:rStyle w:val="eop"/>
          <w:rFonts w:ascii="Calibri" w:hAnsi="Calibri" w:cs="Calibri"/>
          <w:sz w:val="22"/>
          <w:szCs w:val="22"/>
        </w:rPr>
        <w:t> </w:t>
      </w:r>
    </w:p>
    <w:p w14:paraId="547E907C" w14:textId="77777777" w:rsidR="00830C2C" w:rsidRDefault="00830C2C" w:rsidP="00830C2C">
      <w:pPr>
        <w:pStyle w:val="paragraph"/>
        <w:numPr>
          <w:ilvl w:val="1"/>
          <w:numId w:val="1"/>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Previously called Extractions, very few functional changes (getting rid of features that were not commonly used)</w:t>
      </w:r>
      <w:r>
        <w:rPr>
          <w:rStyle w:val="eop"/>
          <w:rFonts w:ascii="Calibri" w:hAnsi="Calibri" w:cs="Calibri"/>
          <w:sz w:val="22"/>
          <w:szCs w:val="22"/>
        </w:rPr>
        <w:t> </w:t>
      </w:r>
    </w:p>
    <w:p w14:paraId="1679B6A6" w14:textId="77777777" w:rsidR="00830C2C" w:rsidRDefault="00830C2C" w:rsidP="00830C2C">
      <w:pPr>
        <w:pStyle w:val="paragraph"/>
        <w:numPr>
          <w:ilvl w:val="0"/>
          <w:numId w:val="1"/>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Reports – visually very different, conceptually somewhat similar</w:t>
      </w:r>
      <w:r>
        <w:rPr>
          <w:rStyle w:val="eop"/>
          <w:rFonts w:ascii="Calibri" w:hAnsi="Calibri" w:cs="Calibri"/>
          <w:sz w:val="22"/>
          <w:szCs w:val="22"/>
        </w:rPr>
        <w:t> </w:t>
      </w:r>
    </w:p>
    <w:p w14:paraId="5660AA5D" w14:textId="38A19085" w:rsidR="00830C2C" w:rsidRDefault="00830C2C" w:rsidP="00830C2C">
      <w:pPr>
        <w:pStyle w:val="paragraph"/>
        <w:numPr>
          <w:ilvl w:val="1"/>
          <w:numId w:val="1"/>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Changed iconography to delineated between </w:t>
      </w:r>
      <w:proofErr w:type="spellStart"/>
      <w:r>
        <w:rPr>
          <w:rStyle w:val="spellingerror"/>
          <w:rFonts w:ascii="Calibri" w:hAnsi="Calibri" w:cs="Calibri"/>
          <w:sz w:val="22"/>
          <w:szCs w:val="22"/>
        </w:rPr>
        <w:t>Infomaker</w:t>
      </w:r>
      <w:proofErr w:type="spellEnd"/>
      <w:r>
        <w:rPr>
          <w:rStyle w:val="normaltextrun"/>
          <w:rFonts w:ascii="Calibri" w:hAnsi="Calibri" w:cs="Calibri"/>
          <w:sz w:val="22"/>
          <w:szCs w:val="22"/>
        </w:rPr>
        <w:t> vs SSMS – updating</w:t>
      </w:r>
      <w:r w:rsidR="00C33334">
        <w:rPr>
          <w:rStyle w:val="normaltextrun"/>
          <w:rFonts w:ascii="Calibri" w:hAnsi="Calibri" w:cs="Calibri"/>
          <w:sz w:val="22"/>
          <w:szCs w:val="22"/>
        </w:rPr>
        <w:t xml:space="preserve"> </w:t>
      </w:r>
      <w:proofErr w:type="spellStart"/>
      <w:r w:rsidR="00C33334">
        <w:rPr>
          <w:rStyle w:val="normaltextrun"/>
          <w:rFonts w:ascii="Calibri" w:hAnsi="Calibri" w:cs="Calibri"/>
          <w:sz w:val="22"/>
          <w:szCs w:val="22"/>
        </w:rPr>
        <w:t>Infomaker</w:t>
      </w:r>
      <w:proofErr w:type="spellEnd"/>
      <w:r>
        <w:rPr>
          <w:rStyle w:val="normaltextrun"/>
          <w:rFonts w:ascii="Calibri" w:hAnsi="Calibri" w:cs="Calibri"/>
          <w:sz w:val="22"/>
          <w:szCs w:val="22"/>
        </w:rPr>
        <w:t xml:space="preserve"> reports to SSMS so they may look </w:t>
      </w:r>
      <w:proofErr w:type="gramStart"/>
      <w:r>
        <w:rPr>
          <w:rStyle w:val="normaltextrun"/>
          <w:rFonts w:ascii="Calibri" w:hAnsi="Calibri" w:cs="Calibri"/>
          <w:sz w:val="22"/>
          <w:szCs w:val="22"/>
        </w:rPr>
        <w:t>different</w:t>
      </w:r>
      <w:proofErr w:type="gramEnd"/>
      <w:r>
        <w:rPr>
          <w:rStyle w:val="eop"/>
          <w:rFonts w:ascii="Calibri" w:hAnsi="Calibri" w:cs="Calibri"/>
          <w:sz w:val="22"/>
          <w:szCs w:val="22"/>
        </w:rPr>
        <w:t> </w:t>
      </w:r>
    </w:p>
    <w:p w14:paraId="55748421" w14:textId="77777777" w:rsidR="00830C2C" w:rsidRDefault="00830C2C" w:rsidP="00830C2C">
      <w:pPr>
        <w:pStyle w:val="paragraph"/>
        <w:numPr>
          <w:ilvl w:val="0"/>
          <w:numId w:val="1"/>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 xml:space="preserve">Lists and Output Sets – visually somewhat different, conceptually very </w:t>
      </w:r>
      <w:proofErr w:type="gramStart"/>
      <w:r>
        <w:rPr>
          <w:rStyle w:val="normaltextrun"/>
          <w:rFonts w:ascii="Calibri" w:hAnsi="Calibri" w:cs="Calibri"/>
          <w:sz w:val="22"/>
          <w:szCs w:val="22"/>
        </w:rPr>
        <w:t>similar</w:t>
      </w:r>
      <w:proofErr w:type="gramEnd"/>
      <w:r>
        <w:rPr>
          <w:rStyle w:val="eop"/>
          <w:rFonts w:ascii="Calibri" w:hAnsi="Calibri" w:cs="Calibri"/>
          <w:sz w:val="22"/>
          <w:szCs w:val="22"/>
        </w:rPr>
        <w:t> </w:t>
      </w:r>
    </w:p>
    <w:p w14:paraId="71FDD7BA" w14:textId="77777777" w:rsidR="00830C2C" w:rsidRDefault="00830C2C" w:rsidP="00830C2C">
      <w:pPr>
        <w:pStyle w:val="paragraph"/>
        <w:numPr>
          <w:ilvl w:val="1"/>
          <w:numId w:val="1"/>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Already used web screens so not much has </w:t>
      </w:r>
      <w:proofErr w:type="gramStart"/>
      <w:r>
        <w:rPr>
          <w:rStyle w:val="normaltextrun"/>
          <w:rFonts w:ascii="Calibri" w:hAnsi="Calibri" w:cs="Calibri"/>
          <w:sz w:val="22"/>
          <w:szCs w:val="22"/>
        </w:rPr>
        <w:t>changed</w:t>
      </w:r>
      <w:proofErr w:type="gramEnd"/>
      <w:r>
        <w:rPr>
          <w:rStyle w:val="eop"/>
          <w:rFonts w:ascii="Calibri" w:hAnsi="Calibri" w:cs="Calibri"/>
          <w:sz w:val="22"/>
          <w:szCs w:val="22"/>
        </w:rPr>
        <w:t> </w:t>
      </w:r>
    </w:p>
    <w:p w14:paraId="3249F06F" w14:textId="77777777" w:rsidR="00830C2C" w:rsidRDefault="00830C2C" w:rsidP="00830C2C">
      <w:pPr>
        <w:pStyle w:val="paragraph"/>
        <w:numPr>
          <w:ilvl w:val="0"/>
          <w:numId w:val="1"/>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Reference Table – visually somewhat different, conceptually very similar</w:t>
      </w:r>
      <w:r>
        <w:rPr>
          <w:rStyle w:val="eop"/>
          <w:rFonts w:ascii="Calibri" w:hAnsi="Calibri" w:cs="Calibri"/>
          <w:sz w:val="22"/>
          <w:szCs w:val="22"/>
        </w:rPr>
        <w:t> </w:t>
      </w:r>
    </w:p>
    <w:p w14:paraId="5999A186" w14:textId="7ED74A79" w:rsidR="00830C2C" w:rsidRDefault="00C33334" w:rsidP="00830C2C">
      <w:pPr>
        <w:pStyle w:val="paragraph"/>
        <w:numPr>
          <w:ilvl w:val="1"/>
          <w:numId w:val="1"/>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M</w:t>
      </w:r>
      <w:r w:rsidR="00830C2C">
        <w:rPr>
          <w:rStyle w:val="normaltextrun"/>
          <w:rFonts w:ascii="Calibri" w:hAnsi="Calibri" w:cs="Calibri"/>
          <w:sz w:val="22"/>
          <w:szCs w:val="22"/>
        </w:rPr>
        <w:t xml:space="preserve">oved into web </w:t>
      </w:r>
      <w:proofErr w:type="gramStart"/>
      <w:r w:rsidR="00830C2C">
        <w:rPr>
          <w:rStyle w:val="normaltextrun"/>
          <w:rFonts w:ascii="Calibri" w:hAnsi="Calibri" w:cs="Calibri"/>
          <w:sz w:val="22"/>
          <w:szCs w:val="22"/>
        </w:rPr>
        <w:t>screens</w:t>
      </w:r>
      <w:proofErr w:type="gramEnd"/>
      <w:r w:rsidR="00830C2C">
        <w:rPr>
          <w:rStyle w:val="eop"/>
          <w:rFonts w:ascii="Calibri" w:hAnsi="Calibri" w:cs="Calibri"/>
          <w:sz w:val="22"/>
          <w:szCs w:val="22"/>
        </w:rPr>
        <w:t> </w:t>
      </w:r>
    </w:p>
    <w:p w14:paraId="75D66B4A" w14:textId="77777777" w:rsidR="00830C2C" w:rsidRDefault="00830C2C" w:rsidP="00830C2C">
      <w:pPr>
        <w:pStyle w:val="paragraph"/>
        <w:numPr>
          <w:ilvl w:val="0"/>
          <w:numId w:val="1"/>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 xml:space="preserve">What will continue to </w:t>
      </w:r>
      <w:proofErr w:type="gramStart"/>
      <w:r>
        <w:rPr>
          <w:rStyle w:val="normaltextrun"/>
          <w:rFonts w:ascii="Calibri" w:hAnsi="Calibri" w:cs="Calibri"/>
          <w:b/>
          <w:bCs/>
          <w:sz w:val="22"/>
          <w:szCs w:val="22"/>
        </w:rPr>
        <w:t>change</w:t>
      </w:r>
      <w:proofErr w:type="gramEnd"/>
      <w:r>
        <w:rPr>
          <w:rStyle w:val="eop"/>
          <w:rFonts w:ascii="Calibri" w:hAnsi="Calibri" w:cs="Calibri"/>
          <w:sz w:val="22"/>
          <w:szCs w:val="22"/>
        </w:rPr>
        <w:t> </w:t>
      </w:r>
    </w:p>
    <w:p w14:paraId="3DDEFF60" w14:textId="77777777" w:rsidR="00830C2C" w:rsidRDefault="00830C2C" w:rsidP="00830C2C">
      <w:pPr>
        <w:pStyle w:val="paragraph"/>
        <w:numPr>
          <w:ilvl w:val="0"/>
          <w:numId w:val="2"/>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 xml:space="preserve">Lots of setup screens – end users won't really see these but anyone whose job it is to set things up will see a lot of changes here as it moves to the new </w:t>
      </w:r>
      <w:proofErr w:type="gramStart"/>
      <w:r>
        <w:rPr>
          <w:rStyle w:val="normaltextrun"/>
          <w:rFonts w:ascii="Calibri" w:hAnsi="Calibri" w:cs="Calibri"/>
          <w:sz w:val="22"/>
          <w:szCs w:val="22"/>
        </w:rPr>
        <w:t>interface</w:t>
      </w:r>
      <w:proofErr w:type="gramEnd"/>
      <w:r>
        <w:rPr>
          <w:rStyle w:val="eop"/>
          <w:rFonts w:ascii="Calibri" w:hAnsi="Calibri" w:cs="Calibri"/>
          <w:sz w:val="22"/>
          <w:szCs w:val="22"/>
        </w:rPr>
        <w:t> </w:t>
      </w:r>
    </w:p>
    <w:p w14:paraId="2EF7EBB4" w14:textId="77777777" w:rsidR="00830C2C" w:rsidRDefault="00830C2C" w:rsidP="00830C2C">
      <w:pPr>
        <w:pStyle w:val="paragraph"/>
        <w:numPr>
          <w:ilvl w:val="0"/>
          <w:numId w:val="2"/>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 xml:space="preserve">Tweaks as we received </w:t>
      </w:r>
      <w:proofErr w:type="gramStart"/>
      <w:r>
        <w:rPr>
          <w:rStyle w:val="normaltextrun"/>
          <w:rFonts w:ascii="Calibri" w:hAnsi="Calibri" w:cs="Calibri"/>
          <w:sz w:val="22"/>
          <w:szCs w:val="22"/>
        </w:rPr>
        <w:t>feedback</w:t>
      </w:r>
      <w:proofErr w:type="gramEnd"/>
      <w:r>
        <w:rPr>
          <w:rStyle w:val="eop"/>
          <w:rFonts w:ascii="Calibri" w:hAnsi="Calibri" w:cs="Calibri"/>
          <w:sz w:val="22"/>
          <w:szCs w:val="22"/>
        </w:rPr>
        <w:t> </w:t>
      </w:r>
    </w:p>
    <w:p w14:paraId="781A2C75" w14:textId="77777777" w:rsidR="00830C2C" w:rsidRDefault="00830C2C" w:rsidP="00830C2C">
      <w:pPr>
        <w:pStyle w:val="paragraph"/>
        <w:numPr>
          <w:ilvl w:val="0"/>
          <w:numId w:val="2"/>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Recurring memberships still on the roadmap</w:t>
      </w:r>
      <w:r>
        <w:rPr>
          <w:rStyle w:val="eop"/>
          <w:rFonts w:ascii="Calibri" w:hAnsi="Calibri" w:cs="Calibri"/>
          <w:sz w:val="22"/>
          <w:szCs w:val="22"/>
        </w:rPr>
        <w:t> </w:t>
      </w:r>
    </w:p>
    <w:p w14:paraId="1F287D11" w14:textId="77777777" w:rsidR="00830C2C" w:rsidRDefault="00830C2C" w:rsidP="00830C2C">
      <w:pPr>
        <w:pStyle w:val="paragraph"/>
        <w:numPr>
          <w:ilvl w:val="0"/>
          <w:numId w:val="2"/>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 xml:space="preserve">Check the roadmap for more updates and check our webinar schedule for preview </w:t>
      </w:r>
      <w:proofErr w:type="gramStart"/>
      <w:r>
        <w:rPr>
          <w:rStyle w:val="normaltextrun"/>
          <w:rFonts w:ascii="Calibri" w:hAnsi="Calibri" w:cs="Calibri"/>
          <w:sz w:val="22"/>
          <w:szCs w:val="22"/>
        </w:rPr>
        <w:t>opportunities</w:t>
      </w:r>
      <w:proofErr w:type="gramEnd"/>
      <w:r>
        <w:rPr>
          <w:rStyle w:val="eop"/>
          <w:rFonts w:ascii="Calibri" w:hAnsi="Calibri" w:cs="Calibri"/>
          <w:sz w:val="22"/>
          <w:szCs w:val="22"/>
        </w:rPr>
        <w:t> </w:t>
      </w:r>
    </w:p>
    <w:p w14:paraId="6F52B2B0" w14:textId="77777777" w:rsidR="00830C2C" w:rsidRDefault="00830C2C" w:rsidP="00830C2C">
      <w:pPr>
        <w:pStyle w:val="paragraph"/>
        <w:numPr>
          <w:ilvl w:val="0"/>
          <w:numId w:val="2"/>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 xml:space="preserve">Low Impact changes to end </w:t>
      </w:r>
      <w:proofErr w:type="gramStart"/>
      <w:r>
        <w:rPr>
          <w:rStyle w:val="normaltextrun"/>
          <w:rFonts w:ascii="Calibri" w:hAnsi="Calibri" w:cs="Calibri"/>
          <w:b/>
          <w:bCs/>
          <w:sz w:val="22"/>
          <w:szCs w:val="22"/>
        </w:rPr>
        <w:t>users</w:t>
      </w:r>
      <w:proofErr w:type="gramEnd"/>
      <w:r>
        <w:rPr>
          <w:rStyle w:val="eop"/>
          <w:rFonts w:ascii="Calibri" w:hAnsi="Calibri" w:cs="Calibri"/>
          <w:sz w:val="22"/>
          <w:szCs w:val="22"/>
        </w:rPr>
        <w:t> </w:t>
      </w:r>
    </w:p>
    <w:p w14:paraId="529E0F02" w14:textId="77777777" w:rsidR="00830C2C" w:rsidRDefault="00830C2C" w:rsidP="00830C2C">
      <w:pPr>
        <w:pStyle w:val="paragraph"/>
        <w:numPr>
          <w:ilvl w:val="0"/>
          <w:numId w:val="3"/>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Ticket sales, order processing (except for contributions/memberships)</w:t>
      </w:r>
      <w:r>
        <w:rPr>
          <w:rStyle w:val="eop"/>
          <w:rFonts w:ascii="Calibri" w:hAnsi="Calibri" w:cs="Calibri"/>
          <w:sz w:val="22"/>
          <w:szCs w:val="22"/>
        </w:rPr>
        <w:t> </w:t>
      </w:r>
    </w:p>
    <w:p w14:paraId="14B2B059" w14:textId="77777777" w:rsidR="00830C2C" w:rsidRDefault="00830C2C" w:rsidP="00830C2C">
      <w:pPr>
        <w:pStyle w:val="paragraph"/>
        <w:numPr>
          <w:ilvl w:val="0"/>
          <w:numId w:val="3"/>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Contribution entry (except for some memberships)</w:t>
      </w:r>
      <w:r>
        <w:rPr>
          <w:rStyle w:val="eop"/>
          <w:rFonts w:ascii="Calibri" w:hAnsi="Calibri" w:cs="Calibri"/>
          <w:sz w:val="22"/>
          <w:szCs w:val="22"/>
        </w:rPr>
        <w:t> </w:t>
      </w:r>
    </w:p>
    <w:p w14:paraId="2623FA09" w14:textId="77777777" w:rsidR="00830C2C" w:rsidRDefault="00830C2C" w:rsidP="00830C2C">
      <w:pPr>
        <w:pStyle w:val="paragraph"/>
        <w:numPr>
          <w:ilvl w:val="0"/>
          <w:numId w:val="3"/>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Resource Bookings</w:t>
      </w:r>
      <w:r>
        <w:rPr>
          <w:rStyle w:val="eop"/>
          <w:rFonts w:ascii="Calibri" w:hAnsi="Calibri" w:cs="Calibri"/>
          <w:sz w:val="22"/>
          <w:szCs w:val="22"/>
        </w:rPr>
        <w:t> </w:t>
      </w:r>
    </w:p>
    <w:p w14:paraId="4D3BEB7C" w14:textId="77777777" w:rsidR="00830C2C" w:rsidRDefault="00830C2C" w:rsidP="00830C2C">
      <w:pPr>
        <w:pStyle w:val="paragraph"/>
        <w:numPr>
          <w:ilvl w:val="0"/>
          <w:numId w:val="3"/>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lastRenderedPageBreak/>
        <w:t>Season manager/maintenance/overview</w:t>
      </w:r>
      <w:r>
        <w:rPr>
          <w:rStyle w:val="eop"/>
          <w:rFonts w:ascii="Calibri" w:hAnsi="Calibri" w:cs="Calibri"/>
          <w:sz w:val="22"/>
          <w:szCs w:val="22"/>
        </w:rPr>
        <w:t> </w:t>
      </w:r>
    </w:p>
    <w:p w14:paraId="0EC5C114" w14:textId="77777777" w:rsidR="00830C2C" w:rsidRDefault="00830C2C" w:rsidP="00830C2C">
      <w:pPr>
        <w:pStyle w:val="paragraph"/>
        <w:numPr>
          <w:ilvl w:val="0"/>
          <w:numId w:val="3"/>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Ticketing setup*</w:t>
      </w:r>
      <w:r>
        <w:rPr>
          <w:rStyle w:val="eop"/>
          <w:rFonts w:ascii="Calibri" w:hAnsi="Calibri" w:cs="Calibri"/>
          <w:sz w:val="22"/>
          <w:szCs w:val="22"/>
        </w:rPr>
        <w:t> </w:t>
      </w:r>
    </w:p>
    <w:p w14:paraId="538CC540" w14:textId="77777777" w:rsidR="00830C2C" w:rsidRDefault="00830C2C" w:rsidP="00830C2C">
      <w:pPr>
        <w:pStyle w:val="paragraph"/>
        <w:numPr>
          <w:ilvl w:val="0"/>
          <w:numId w:val="3"/>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Contribution Setup*</w:t>
      </w:r>
      <w:r>
        <w:rPr>
          <w:rStyle w:val="eop"/>
          <w:rFonts w:ascii="Calibri" w:hAnsi="Calibri" w:cs="Calibri"/>
          <w:sz w:val="22"/>
          <w:szCs w:val="22"/>
        </w:rPr>
        <w:t> </w:t>
      </w:r>
    </w:p>
    <w:p w14:paraId="5A780FCD" w14:textId="77777777" w:rsidR="00830C2C" w:rsidRDefault="00830C2C" w:rsidP="00830C2C">
      <w:pPr>
        <w:pStyle w:val="paragraph"/>
        <w:spacing w:before="0" w:beforeAutospacing="0" w:after="0" w:afterAutospacing="0"/>
        <w:ind w:left="360" w:firstLine="720"/>
        <w:textAlignment w:val="baseline"/>
        <w:rPr>
          <w:rFonts w:ascii="Segoe UI" w:hAnsi="Segoe UI" w:cs="Segoe UI"/>
          <w:sz w:val="18"/>
          <w:szCs w:val="18"/>
        </w:rPr>
      </w:pPr>
      <w:r>
        <w:rPr>
          <w:rStyle w:val="normaltextrun"/>
          <w:rFonts w:ascii="Calibri" w:hAnsi="Calibri" w:cs="Calibri"/>
          <w:sz w:val="22"/>
          <w:szCs w:val="22"/>
        </w:rPr>
        <w:t>*</w:t>
      </w:r>
      <w:proofErr w:type="gramStart"/>
      <w:r>
        <w:rPr>
          <w:rStyle w:val="normaltextrun"/>
          <w:rFonts w:ascii="Calibri" w:hAnsi="Calibri" w:cs="Calibri"/>
          <w:sz w:val="22"/>
          <w:szCs w:val="22"/>
        </w:rPr>
        <w:t>ongoing</w:t>
      </w:r>
      <w:proofErr w:type="gramEnd"/>
      <w:r>
        <w:rPr>
          <w:rStyle w:val="normaltextrun"/>
          <w:rFonts w:ascii="Calibri" w:hAnsi="Calibri" w:cs="Calibri"/>
          <w:sz w:val="22"/>
          <w:szCs w:val="22"/>
        </w:rPr>
        <w:t xml:space="preserve"> interface (not functionality) updates in these areas</w:t>
      </w:r>
      <w:r>
        <w:rPr>
          <w:rStyle w:val="eop"/>
          <w:rFonts w:ascii="Calibri" w:hAnsi="Calibri" w:cs="Calibri"/>
          <w:sz w:val="22"/>
          <w:szCs w:val="22"/>
        </w:rPr>
        <w:t> </w:t>
      </w:r>
    </w:p>
    <w:p w14:paraId="4B03065C" w14:textId="77777777" w:rsidR="00830C2C" w:rsidRDefault="00830C2C" w:rsidP="00830C2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 xml:space="preserve">New vs </w:t>
      </w:r>
      <w:proofErr w:type="gramStart"/>
      <w:r>
        <w:rPr>
          <w:rStyle w:val="normaltextrun"/>
          <w:rFonts w:ascii="Calibri" w:hAnsi="Calibri" w:cs="Calibri"/>
          <w:b/>
          <w:bCs/>
          <w:sz w:val="22"/>
          <w:szCs w:val="22"/>
        </w:rPr>
        <w:t>updated</w:t>
      </w:r>
      <w:proofErr w:type="gramEnd"/>
      <w:r>
        <w:rPr>
          <w:rStyle w:val="eop"/>
          <w:rFonts w:ascii="Calibri" w:hAnsi="Calibri" w:cs="Calibri"/>
          <w:sz w:val="22"/>
          <w:szCs w:val="22"/>
        </w:rPr>
        <w:t> </w:t>
      </w:r>
    </w:p>
    <w:p w14:paraId="4E17DDEC" w14:textId="7014072E" w:rsidR="00830C2C" w:rsidRDefault="00830C2C" w:rsidP="00830C2C">
      <w:pPr>
        <w:pStyle w:val="paragraph"/>
        <w:numPr>
          <w:ilvl w:val="0"/>
          <w:numId w:val="4"/>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Consider whether you </w:t>
      </w:r>
      <w:r>
        <w:rPr>
          <w:rStyle w:val="spellingerror"/>
          <w:rFonts w:ascii="Calibri" w:hAnsi="Calibri" w:cs="Calibri"/>
          <w:sz w:val="22"/>
          <w:szCs w:val="22"/>
        </w:rPr>
        <w:t>should</w:t>
      </w:r>
      <w:r>
        <w:rPr>
          <w:rStyle w:val="normaltextrun"/>
          <w:rFonts w:ascii="Calibri" w:hAnsi="Calibri" w:cs="Calibri"/>
          <w:sz w:val="22"/>
          <w:szCs w:val="22"/>
        </w:rPr>
        <w:t xml:space="preserve"> wait to implement new </w:t>
      </w:r>
      <w:proofErr w:type="gramStart"/>
      <w:r>
        <w:rPr>
          <w:rStyle w:val="normaltextrun"/>
          <w:rFonts w:ascii="Calibri" w:hAnsi="Calibri" w:cs="Calibri"/>
          <w:sz w:val="22"/>
          <w:szCs w:val="22"/>
        </w:rPr>
        <w:t>functionality</w:t>
      </w:r>
      <w:proofErr w:type="gramEnd"/>
      <w:r>
        <w:rPr>
          <w:rStyle w:val="eop"/>
          <w:rFonts w:ascii="Calibri" w:hAnsi="Calibri" w:cs="Calibri"/>
          <w:sz w:val="22"/>
          <w:szCs w:val="22"/>
        </w:rPr>
        <w:t> </w:t>
      </w:r>
    </w:p>
    <w:p w14:paraId="04A99329" w14:textId="77777777" w:rsidR="00830C2C" w:rsidRDefault="00830C2C" w:rsidP="00830C2C">
      <w:pPr>
        <w:pStyle w:val="paragraph"/>
        <w:numPr>
          <w:ilvl w:val="1"/>
          <w:numId w:val="4"/>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Benefits (unless you are using Entitlements plugin now) </w:t>
      </w:r>
      <w:r>
        <w:rPr>
          <w:rStyle w:val="eop"/>
          <w:rFonts w:ascii="Calibri" w:hAnsi="Calibri" w:cs="Calibri"/>
          <w:sz w:val="22"/>
          <w:szCs w:val="22"/>
        </w:rPr>
        <w:t> </w:t>
      </w:r>
    </w:p>
    <w:p w14:paraId="787F3900" w14:textId="77777777" w:rsidR="00830C2C" w:rsidRDefault="00830C2C" w:rsidP="00830C2C">
      <w:pPr>
        <w:pStyle w:val="paragraph"/>
        <w:numPr>
          <w:ilvl w:val="1"/>
          <w:numId w:val="4"/>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Membership Pricing Rules (unless you are using promo codes and memberships as products now)</w:t>
      </w:r>
      <w:r>
        <w:rPr>
          <w:rStyle w:val="eop"/>
          <w:rFonts w:ascii="Calibri" w:hAnsi="Calibri" w:cs="Calibri"/>
          <w:sz w:val="22"/>
          <w:szCs w:val="22"/>
        </w:rPr>
        <w:t> </w:t>
      </w:r>
    </w:p>
    <w:p w14:paraId="43BA9C2D" w14:textId="77777777" w:rsidR="00830C2C" w:rsidRDefault="00830C2C" w:rsidP="00830C2C">
      <w:pPr>
        <w:pStyle w:val="paragraph"/>
        <w:numPr>
          <w:ilvl w:val="1"/>
          <w:numId w:val="4"/>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Web Application (unless you are using Tessitura on the go now) - might be best to do as an additive – do main training still through </w:t>
      </w:r>
      <w:proofErr w:type="spellStart"/>
      <w:r>
        <w:rPr>
          <w:rStyle w:val="spellingerror"/>
          <w:rFonts w:ascii="Calibri" w:hAnsi="Calibri" w:cs="Calibri"/>
          <w:sz w:val="22"/>
          <w:szCs w:val="22"/>
        </w:rPr>
        <w:t>citrix</w:t>
      </w:r>
      <w:proofErr w:type="spellEnd"/>
      <w:r>
        <w:rPr>
          <w:rStyle w:val="normaltextrun"/>
          <w:rFonts w:ascii="Calibri" w:hAnsi="Calibri" w:cs="Calibri"/>
          <w:sz w:val="22"/>
          <w:szCs w:val="22"/>
        </w:rPr>
        <w:t xml:space="preserve"> and then introduce the web application as an optional choice </w:t>
      </w:r>
      <w:proofErr w:type="gramStart"/>
      <w:r>
        <w:rPr>
          <w:rStyle w:val="normaltextrun"/>
          <w:rFonts w:ascii="Calibri" w:hAnsi="Calibri" w:cs="Calibri"/>
          <w:sz w:val="22"/>
          <w:szCs w:val="22"/>
        </w:rPr>
        <w:t>later</w:t>
      </w:r>
      <w:proofErr w:type="gramEnd"/>
      <w:r>
        <w:rPr>
          <w:rStyle w:val="eop"/>
          <w:rFonts w:ascii="Calibri" w:hAnsi="Calibri" w:cs="Calibri"/>
          <w:sz w:val="22"/>
          <w:szCs w:val="22"/>
        </w:rPr>
        <w:t> </w:t>
      </w:r>
    </w:p>
    <w:p w14:paraId="690648D4" w14:textId="77777777" w:rsidR="00830C2C" w:rsidRDefault="00830C2C" w:rsidP="00830C2C">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 xml:space="preserve">Other user facing migrations that will be worth to point out to end </w:t>
      </w:r>
      <w:proofErr w:type="gramStart"/>
      <w:r>
        <w:rPr>
          <w:rStyle w:val="normaltextrun"/>
          <w:rFonts w:ascii="Calibri" w:hAnsi="Calibri" w:cs="Calibri"/>
          <w:b/>
          <w:bCs/>
          <w:sz w:val="22"/>
          <w:szCs w:val="22"/>
        </w:rPr>
        <w:t>users</w:t>
      </w:r>
      <w:proofErr w:type="gramEnd"/>
      <w:r>
        <w:rPr>
          <w:rStyle w:val="eop"/>
          <w:rFonts w:ascii="Calibri" w:hAnsi="Calibri" w:cs="Calibri"/>
          <w:sz w:val="22"/>
          <w:szCs w:val="22"/>
        </w:rPr>
        <w:t> </w:t>
      </w:r>
    </w:p>
    <w:p w14:paraId="3124EF18" w14:textId="77777777" w:rsidR="00830C2C" w:rsidRDefault="00830C2C" w:rsidP="00830C2C">
      <w:pPr>
        <w:pStyle w:val="paragraph"/>
        <w:numPr>
          <w:ilvl w:val="0"/>
          <w:numId w:val="5"/>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Phones </w:t>
      </w:r>
      <w:r>
        <w:rPr>
          <w:rStyle w:val="eop"/>
          <w:rFonts w:ascii="Calibri" w:hAnsi="Calibri" w:cs="Calibri"/>
          <w:sz w:val="22"/>
          <w:szCs w:val="22"/>
        </w:rPr>
        <w:t> </w:t>
      </w:r>
    </w:p>
    <w:p w14:paraId="70F52BC8" w14:textId="77777777" w:rsidR="00830C2C" w:rsidRDefault="00830C2C" w:rsidP="00830C2C">
      <w:pPr>
        <w:pStyle w:val="paragraph"/>
        <w:numPr>
          <w:ilvl w:val="0"/>
          <w:numId w:val="5"/>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Contact Permissions</w:t>
      </w:r>
      <w:r>
        <w:rPr>
          <w:rStyle w:val="eop"/>
          <w:rFonts w:ascii="Calibri" w:hAnsi="Calibri" w:cs="Calibri"/>
          <w:sz w:val="22"/>
          <w:szCs w:val="22"/>
        </w:rPr>
        <w:t> </w:t>
      </w:r>
    </w:p>
    <w:p w14:paraId="089D7D1D" w14:textId="77777777" w:rsidR="00830C2C" w:rsidRDefault="00830C2C" w:rsidP="00830C2C">
      <w:pPr>
        <w:pStyle w:val="paragraph"/>
        <w:numPr>
          <w:ilvl w:val="0"/>
          <w:numId w:val="5"/>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Steps</w:t>
      </w:r>
      <w:r>
        <w:rPr>
          <w:rStyle w:val="eop"/>
          <w:rFonts w:ascii="Calibri" w:hAnsi="Calibri" w:cs="Calibri"/>
          <w:sz w:val="22"/>
          <w:szCs w:val="22"/>
        </w:rPr>
        <w:t> </w:t>
      </w:r>
    </w:p>
    <w:p w14:paraId="1CD572EA" w14:textId="77777777" w:rsidR="00830C2C" w:rsidRDefault="00830C2C" w:rsidP="00830C2C">
      <w:pPr>
        <w:pStyle w:val="paragraph"/>
        <w:numPr>
          <w:ilvl w:val="0"/>
          <w:numId w:val="5"/>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Fine tune your training</w:t>
      </w:r>
      <w:r>
        <w:rPr>
          <w:rStyle w:val="eop"/>
          <w:rFonts w:ascii="Calibri" w:hAnsi="Calibri" w:cs="Calibri"/>
          <w:sz w:val="22"/>
          <w:szCs w:val="22"/>
        </w:rPr>
        <w:t> </w:t>
      </w:r>
    </w:p>
    <w:p w14:paraId="43A64962" w14:textId="77777777" w:rsidR="00830C2C" w:rsidRDefault="00830C2C" w:rsidP="00830C2C">
      <w:pPr>
        <w:pStyle w:val="paragraph"/>
        <w:numPr>
          <w:ilvl w:val="0"/>
          <w:numId w:val="6"/>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 xml:space="preserve">Group your users by functional needs – can be personalized and more specific as you </w:t>
      </w:r>
      <w:proofErr w:type="gramStart"/>
      <w:r>
        <w:rPr>
          <w:rStyle w:val="normaltextrun"/>
          <w:rFonts w:ascii="Calibri" w:hAnsi="Calibri" w:cs="Calibri"/>
          <w:sz w:val="22"/>
          <w:szCs w:val="22"/>
        </w:rPr>
        <w:t>need</w:t>
      </w:r>
      <w:proofErr w:type="gramEnd"/>
      <w:r>
        <w:rPr>
          <w:rStyle w:val="eop"/>
          <w:rFonts w:ascii="Calibri" w:hAnsi="Calibri" w:cs="Calibri"/>
          <w:sz w:val="22"/>
          <w:szCs w:val="22"/>
        </w:rPr>
        <w:t> </w:t>
      </w:r>
    </w:p>
    <w:p w14:paraId="5D5A0E4A"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Constituent creators and updaters</w:t>
      </w:r>
      <w:r>
        <w:rPr>
          <w:rStyle w:val="eop"/>
          <w:rFonts w:ascii="Calibri" w:hAnsi="Calibri" w:cs="Calibri"/>
          <w:sz w:val="22"/>
          <w:szCs w:val="22"/>
        </w:rPr>
        <w:t> </w:t>
      </w:r>
    </w:p>
    <w:p w14:paraId="62E316FB"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Contribution entry users</w:t>
      </w:r>
      <w:r>
        <w:rPr>
          <w:rStyle w:val="eop"/>
          <w:rFonts w:ascii="Calibri" w:hAnsi="Calibri" w:cs="Calibri"/>
          <w:sz w:val="22"/>
          <w:szCs w:val="22"/>
        </w:rPr>
        <w:t> </w:t>
      </w:r>
    </w:p>
    <w:p w14:paraId="3CF57CD1"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Ticket order users</w:t>
      </w:r>
      <w:r>
        <w:rPr>
          <w:rStyle w:val="eop"/>
          <w:rFonts w:ascii="Calibri" w:hAnsi="Calibri" w:cs="Calibri"/>
          <w:sz w:val="22"/>
          <w:szCs w:val="22"/>
        </w:rPr>
        <w:t> </w:t>
      </w:r>
    </w:p>
    <w:p w14:paraId="30C22B67"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Plans creators/</w:t>
      </w:r>
      <w:proofErr w:type="gramStart"/>
      <w:r>
        <w:rPr>
          <w:rStyle w:val="normaltextrun"/>
          <w:rFonts w:ascii="Calibri" w:hAnsi="Calibri" w:cs="Calibri"/>
          <w:sz w:val="22"/>
          <w:szCs w:val="22"/>
        </w:rPr>
        <w:t>updaters</w:t>
      </w:r>
      <w:proofErr w:type="gramEnd"/>
      <w:r>
        <w:rPr>
          <w:rStyle w:val="eop"/>
          <w:rFonts w:ascii="Calibri" w:hAnsi="Calibri" w:cs="Calibri"/>
          <w:sz w:val="22"/>
          <w:szCs w:val="22"/>
        </w:rPr>
        <w:t> </w:t>
      </w:r>
    </w:p>
    <w:p w14:paraId="2407E137"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Fundraising configuration users</w:t>
      </w:r>
      <w:r>
        <w:rPr>
          <w:rStyle w:val="eop"/>
          <w:rFonts w:ascii="Calibri" w:hAnsi="Calibri" w:cs="Calibri"/>
          <w:sz w:val="22"/>
          <w:szCs w:val="22"/>
        </w:rPr>
        <w:t> </w:t>
      </w:r>
    </w:p>
    <w:p w14:paraId="5D57C9CE"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Ticketing configuration users</w:t>
      </w:r>
      <w:r>
        <w:rPr>
          <w:rStyle w:val="eop"/>
          <w:rFonts w:ascii="Calibri" w:hAnsi="Calibri" w:cs="Calibri"/>
          <w:sz w:val="22"/>
          <w:szCs w:val="22"/>
        </w:rPr>
        <w:t> </w:t>
      </w:r>
    </w:p>
    <w:p w14:paraId="0BE5C0FA" w14:textId="77777777" w:rsidR="00830C2C" w:rsidRDefault="00830C2C" w:rsidP="00830C2C">
      <w:pPr>
        <w:pStyle w:val="paragraph"/>
        <w:numPr>
          <w:ilvl w:val="0"/>
          <w:numId w:val="6"/>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For each functional group, identify key processes (create a constituent, process a gift, </w:t>
      </w:r>
      <w:proofErr w:type="spellStart"/>
      <w:r>
        <w:rPr>
          <w:rStyle w:val="spellingerror"/>
          <w:rFonts w:ascii="Calibri" w:hAnsi="Calibri" w:cs="Calibri"/>
          <w:sz w:val="22"/>
          <w:szCs w:val="22"/>
        </w:rPr>
        <w:t>etc</w:t>
      </w:r>
      <w:proofErr w:type="spellEnd"/>
      <w:r>
        <w:rPr>
          <w:rStyle w:val="normaltextrun"/>
          <w:rFonts w:ascii="Calibri" w:hAnsi="Calibri" w:cs="Calibri"/>
          <w:sz w:val="22"/>
          <w:szCs w:val="22"/>
        </w:rPr>
        <w:t>)</w:t>
      </w:r>
      <w:r>
        <w:rPr>
          <w:rStyle w:val="eop"/>
          <w:rFonts w:ascii="Calibri" w:hAnsi="Calibri" w:cs="Calibri"/>
          <w:sz w:val="22"/>
          <w:szCs w:val="22"/>
        </w:rPr>
        <w:t> </w:t>
      </w:r>
    </w:p>
    <w:p w14:paraId="0828E1D5" w14:textId="77777777" w:rsidR="00830C2C" w:rsidRDefault="00830C2C" w:rsidP="00830C2C">
      <w:pPr>
        <w:pStyle w:val="paragraph"/>
        <w:numPr>
          <w:ilvl w:val="0"/>
          <w:numId w:val="6"/>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For each process, work through the steps in Test</w:t>
      </w:r>
      <w:r>
        <w:rPr>
          <w:rStyle w:val="eop"/>
          <w:rFonts w:ascii="Calibri" w:hAnsi="Calibri" w:cs="Calibri"/>
          <w:sz w:val="22"/>
          <w:szCs w:val="22"/>
        </w:rPr>
        <w:t> </w:t>
      </w:r>
    </w:p>
    <w:p w14:paraId="236C65E6" w14:textId="77777777" w:rsidR="00830C2C" w:rsidRDefault="00830C2C" w:rsidP="00830C2C">
      <w:pPr>
        <w:pStyle w:val="paragraph"/>
        <w:numPr>
          <w:ilvl w:val="0"/>
          <w:numId w:val="6"/>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 xml:space="preserve">Know the audience of your training – should be setting up differently for those who are brand new vs those are who translating between v15 and </w:t>
      </w:r>
      <w:proofErr w:type="gramStart"/>
      <w:r>
        <w:rPr>
          <w:rStyle w:val="normaltextrun"/>
          <w:rFonts w:ascii="Calibri" w:hAnsi="Calibri" w:cs="Calibri"/>
          <w:sz w:val="22"/>
          <w:szCs w:val="22"/>
        </w:rPr>
        <w:t>v16</w:t>
      </w:r>
      <w:proofErr w:type="gramEnd"/>
      <w:r>
        <w:rPr>
          <w:rStyle w:val="eop"/>
          <w:rFonts w:ascii="Calibri" w:hAnsi="Calibri" w:cs="Calibri"/>
          <w:sz w:val="22"/>
          <w:szCs w:val="22"/>
        </w:rPr>
        <w:t> </w:t>
      </w:r>
    </w:p>
    <w:p w14:paraId="1AE189C1" w14:textId="77777777" w:rsidR="00BD3FF8" w:rsidRDefault="00830C2C" w:rsidP="00830C2C">
      <w:pPr>
        <w:pStyle w:val="paragraph"/>
        <w:numPr>
          <w:ilvl w:val="0"/>
          <w:numId w:val="6"/>
        </w:numPr>
        <w:spacing w:before="0" w:beforeAutospacing="0" w:after="0" w:afterAutospacing="0"/>
        <w:ind w:left="1080"/>
        <w:textAlignment w:val="baseline"/>
        <w:rPr>
          <w:rStyle w:val="normaltextrun"/>
          <w:rFonts w:ascii="Calibri" w:hAnsi="Calibri" w:cs="Calibri"/>
          <w:sz w:val="22"/>
          <w:szCs w:val="22"/>
        </w:rPr>
      </w:pPr>
      <w:r>
        <w:rPr>
          <w:rStyle w:val="normaltextrun"/>
          <w:rFonts w:ascii="Calibri" w:hAnsi="Calibri" w:cs="Calibri"/>
          <w:sz w:val="22"/>
          <w:szCs w:val="22"/>
        </w:rPr>
        <w:t>Document the new ways for these processes – videos, documentation, and/or training agendas</w:t>
      </w:r>
    </w:p>
    <w:p w14:paraId="50B3DE48" w14:textId="77777777" w:rsidR="00BD3FF8" w:rsidRDefault="00BD3FF8" w:rsidP="00BD3FF8">
      <w:pPr>
        <w:pStyle w:val="paragraph"/>
        <w:numPr>
          <w:ilvl w:val="1"/>
          <w:numId w:val="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I</w:t>
      </w:r>
      <w:r w:rsidR="00830C2C">
        <w:rPr>
          <w:rStyle w:val="normaltextrun"/>
          <w:rFonts w:ascii="Calibri" w:hAnsi="Calibri" w:cs="Calibri"/>
          <w:sz w:val="22"/>
          <w:szCs w:val="22"/>
        </w:rPr>
        <w:t>nclude things you weren't anticipating, major changes, </w:t>
      </w:r>
      <w:proofErr w:type="spellStart"/>
      <w:proofErr w:type="gramStart"/>
      <w:r w:rsidR="00830C2C">
        <w:rPr>
          <w:rStyle w:val="spellingerror"/>
          <w:rFonts w:ascii="Calibri" w:hAnsi="Calibri" w:cs="Calibri"/>
          <w:sz w:val="22"/>
          <w:szCs w:val="22"/>
        </w:rPr>
        <w:t>etc</w:t>
      </w:r>
      <w:proofErr w:type="spellEnd"/>
      <w:proofErr w:type="gramEnd"/>
    </w:p>
    <w:p w14:paraId="64D6C871" w14:textId="77777777" w:rsidR="00BD3FF8" w:rsidRDefault="00BD3FF8" w:rsidP="00BD3FF8">
      <w:pPr>
        <w:pStyle w:val="paragraph"/>
        <w:numPr>
          <w:ilvl w:val="1"/>
          <w:numId w:val="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D</w:t>
      </w:r>
      <w:r w:rsidR="00830C2C">
        <w:rPr>
          <w:rStyle w:val="normaltextrun"/>
          <w:rFonts w:ascii="Calibri" w:hAnsi="Calibri" w:cs="Calibri"/>
          <w:sz w:val="22"/>
          <w:szCs w:val="22"/>
        </w:rPr>
        <w:t xml:space="preserve">o not need to replicate Tessitura's documentation, can be more abbreviated to what meets the needs for your users </w:t>
      </w:r>
    </w:p>
    <w:p w14:paraId="108DE0E7" w14:textId="11FC67F5" w:rsidR="00830C2C" w:rsidRPr="00BD3FF8" w:rsidRDefault="00BD3FF8" w:rsidP="00BD3FF8">
      <w:pPr>
        <w:pStyle w:val="paragraph"/>
        <w:numPr>
          <w:ilvl w:val="1"/>
          <w:numId w:val="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M</w:t>
      </w:r>
      <w:r w:rsidR="00830C2C" w:rsidRPr="00BD3FF8">
        <w:rPr>
          <w:rStyle w:val="normaltextrun"/>
          <w:rFonts w:ascii="Calibri" w:hAnsi="Calibri" w:cs="Calibri"/>
          <w:sz w:val="22"/>
          <w:szCs w:val="22"/>
        </w:rPr>
        <w:t>ight want to focus on frequency of usage too – make documentation that is more widely use</w:t>
      </w:r>
      <w:r>
        <w:rPr>
          <w:rStyle w:val="normaltextrun"/>
          <w:rFonts w:ascii="Calibri" w:hAnsi="Calibri" w:cs="Calibri"/>
          <w:sz w:val="22"/>
          <w:szCs w:val="22"/>
        </w:rPr>
        <w:t>d</w:t>
      </w:r>
      <w:r w:rsidR="00830C2C" w:rsidRPr="00BD3FF8">
        <w:rPr>
          <w:rStyle w:val="normaltextrun"/>
          <w:rFonts w:ascii="Calibri" w:hAnsi="Calibri" w:cs="Calibri"/>
          <w:sz w:val="22"/>
          <w:szCs w:val="22"/>
        </w:rPr>
        <w:t xml:space="preserve"> versus </w:t>
      </w:r>
      <w:proofErr w:type="gramStart"/>
      <w:r w:rsidR="00830C2C" w:rsidRPr="00BD3FF8">
        <w:rPr>
          <w:rStyle w:val="normaltextrun"/>
          <w:rFonts w:ascii="Calibri" w:hAnsi="Calibri" w:cs="Calibri"/>
          <w:sz w:val="22"/>
          <w:szCs w:val="22"/>
        </w:rPr>
        <w:t>niche</w:t>
      </w:r>
      <w:proofErr w:type="gramEnd"/>
      <w:r w:rsidR="00830C2C" w:rsidRPr="00BD3FF8">
        <w:rPr>
          <w:rStyle w:val="eop"/>
          <w:rFonts w:ascii="Calibri" w:hAnsi="Calibri" w:cs="Calibri"/>
          <w:sz w:val="22"/>
          <w:szCs w:val="22"/>
        </w:rPr>
        <w:t> </w:t>
      </w:r>
    </w:p>
    <w:p w14:paraId="2DF9C82C" w14:textId="77777777" w:rsidR="00830C2C" w:rsidRDefault="00830C2C" w:rsidP="00830C2C">
      <w:pPr>
        <w:pStyle w:val="paragraph"/>
        <w:numPr>
          <w:ilvl w:val="0"/>
          <w:numId w:val="6"/>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Elevate Users</w:t>
      </w:r>
      <w:r>
        <w:rPr>
          <w:rStyle w:val="eop"/>
          <w:rFonts w:ascii="Calibri" w:hAnsi="Calibri" w:cs="Calibri"/>
          <w:sz w:val="22"/>
          <w:szCs w:val="22"/>
        </w:rPr>
        <w:t> </w:t>
      </w:r>
    </w:p>
    <w:p w14:paraId="62811A0C" w14:textId="6D9CBD72"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Work with the willing – </w:t>
      </w:r>
      <w:r w:rsidR="008122ED">
        <w:rPr>
          <w:rStyle w:val="normaltextrun"/>
          <w:rFonts w:ascii="Calibri" w:hAnsi="Calibri" w:cs="Calibri"/>
          <w:sz w:val="22"/>
          <w:szCs w:val="22"/>
        </w:rPr>
        <w:t xml:space="preserve">present as a </w:t>
      </w:r>
      <w:r>
        <w:rPr>
          <w:rStyle w:val="normaltextrun"/>
          <w:rFonts w:ascii="Calibri" w:hAnsi="Calibri" w:cs="Calibri"/>
          <w:sz w:val="22"/>
          <w:szCs w:val="22"/>
        </w:rPr>
        <w:t>professional development</w:t>
      </w:r>
      <w:r w:rsidR="008122ED">
        <w:rPr>
          <w:rStyle w:val="normaltextrun"/>
          <w:rFonts w:ascii="Calibri" w:hAnsi="Calibri" w:cs="Calibri"/>
          <w:sz w:val="22"/>
          <w:szCs w:val="22"/>
        </w:rPr>
        <w:t xml:space="preserve"> opportunity, they </w:t>
      </w:r>
      <w:r>
        <w:rPr>
          <w:rStyle w:val="normaltextrun"/>
          <w:rFonts w:ascii="Calibri" w:hAnsi="Calibri" w:cs="Calibri"/>
          <w:sz w:val="22"/>
          <w:szCs w:val="22"/>
        </w:rPr>
        <w:t xml:space="preserve">can be perfect people to evolve into power users, give them responsibilities so that you can raise them to your level, ask for their </w:t>
      </w:r>
      <w:proofErr w:type="gramStart"/>
      <w:r>
        <w:rPr>
          <w:rStyle w:val="normaltextrun"/>
          <w:rFonts w:ascii="Calibri" w:hAnsi="Calibri" w:cs="Calibri"/>
          <w:sz w:val="22"/>
          <w:szCs w:val="22"/>
        </w:rPr>
        <w:t>opinions</w:t>
      </w:r>
      <w:proofErr w:type="gramEnd"/>
      <w:r>
        <w:rPr>
          <w:rStyle w:val="eop"/>
          <w:rFonts w:ascii="Calibri" w:hAnsi="Calibri" w:cs="Calibri"/>
          <w:sz w:val="22"/>
          <w:szCs w:val="22"/>
        </w:rPr>
        <w:t> </w:t>
      </w:r>
    </w:p>
    <w:p w14:paraId="0DD124F1"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Excellent opportunity for advanced end users</w:t>
      </w:r>
      <w:r>
        <w:rPr>
          <w:rStyle w:val="eop"/>
          <w:rFonts w:ascii="Calibri" w:hAnsi="Calibri" w:cs="Calibri"/>
          <w:sz w:val="22"/>
          <w:szCs w:val="22"/>
        </w:rPr>
        <w:t> </w:t>
      </w:r>
    </w:p>
    <w:p w14:paraId="2B82D837"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Excellent way to create your documentation and new power </w:t>
      </w:r>
      <w:proofErr w:type="gramStart"/>
      <w:r>
        <w:rPr>
          <w:rStyle w:val="normaltextrun"/>
          <w:rFonts w:ascii="Calibri" w:hAnsi="Calibri" w:cs="Calibri"/>
          <w:sz w:val="22"/>
          <w:szCs w:val="22"/>
        </w:rPr>
        <w:t>users</w:t>
      </w:r>
      <w:proofErr w:type="gramEnd"/>
      <w:r>
        <w:rPr>
          <w:rStyle w:val="eop"/>
          <w:rFonts w:ascii="Calibri" w:hAnsi="Calibri" w:cs="Calibri"/>
          <w:sz w:val="22"/>
          <w:szCs w:val="22"/>
        </w:rPr>
        <w:t> </w:t>
      </w:r>
    </w:p>
    <w:p w14:paraId="55AD8554"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Training your coworkers is an excellent way to learn yourself and become a power </w:t>
      </w:r>
      <w:proofErr w:type="gramStart"/>
      <w:r>
        <w:rPr>
          <w:rStyle w:val="normaltextrun"/>
          <w:rFonts w:ascii="Calibri" w:hAnsi="Calibri" w:cs="Calibri"/>
          <w:sz w:val="22"/>
          <w:szCs w:val="22"/>
        </w:rPr>
        <w:t>user</w:t>
      </w:r>
      <w:proofErr w:type="gramEnd"/>
      <w:r>
        <w:rPr>
          <w:rStyle w:val="eop"/>
          <w:rFonts w:ascii="Calibri" w:hAnsi="Calibri" w:cs="Calibri"/>
          <w:sz w:val="22"/>
          <w:szCs w:val="22"/>
        </w:rPr>
        <w:t> </w:t>
      </w:r>
    </w:p>
    <w:p w14:paraId="7CE0CF10" w14:textId="77777777" w:rsidR="00830C2C" w:rsidRDefault="00830C2C" w:rsidP="00830C2C">
      <w:pPr>
        <w:pStyle w:val="paragraph"/>
        <w:numPr>
          <w:ilvl w:val="0"/>
          <w:numId w:val="6"/>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Delivering Training</w:t>
      </w:r>
      <w:r>
        <w:rPr>
          <w:rStyle w:val="eop"/>
          <w:rFonts w:ascii="Calibri" w:hAnsi="Calibri" w:cs="Calibri"/>
          <w:sz w:val="22"/>
          <w:szCs w:val="22"/>
        </w:rPr>
        <w:t> </w:t>
      </w:r>
    </w:p>
    <w:p w14:paraId="57749A10"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Happens in your Test System</w:t>
      </w:r>
      <w:r>
        <w:rPr>
          <w:rStyle w:val="eop"/>
          <w:rFonts w:ascii="Calibri" w:hAnsi="Calibri" w:cs="Calibri"/>
          <w:sz w:val="22"/>
          <w:szCs w:val="22"/>
        </w:rPr>
        <w:t> </w:t>
      </w:r>
    </w:p>
    <w:p w14:paraId="2F473E64" w14:textId="6683886B"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Time this closer to cutover – adult learners learn best when they feel some pressure </w:t>
      </w:r>
      <w:r w:rsidR="00F54AD2">
        <w:rPr>
          <w:rStyle w:val="normaltextrun"/>
          <w:rFonts w:ascii="Calibri" w:hAnsi="Calibri" w:cs="Calibri"/>
          <w:sz w:val="22"/>
          <w:szCs w:val="22"/>
        </w:rPr>
        <w:t>to</w:t>
      </w:r>
      <w:r>
        <w:rPr>
          <w:rStyle w:val="normaltextrun"/>
          <w:rFonts w:ascii="Calibri" w:hAnsi="Calibri" w:cs="Calibri"/>
          <w:sz w:val="22"/>
          <w:szCs w:val="22"/>
        </w:rPr>
        <w:t xml:space="preserve"> motivate</w:t>
      </w:r>
      <w:r w:rsidR="00F54AD2">
        <w:rPr>
          <w:rStyle w:val="normaltextrun"/>
          <w:rFonts w:ascii="Calibri" w:hAnsi="Calibri" w:cs="Calibri"/>
          <w:sz w:val="22"/>
          <w:szCs w:val="22"/>
        </w:rPr>
        <w:t xml:space="preserve"> them</w:t>
      </w:r>
      <w:r>
        <w:rPr>
          <w:rStyle w:val="normaltextrun"/>
          <w:rFonts w:ascii="Calibri" w:hAnsi="Calibri" w:cs="Calibri"/>
          <w:sz w:val="22"/>
          <w:szCs w:val="22"/>
        </w:rPr>
        <w:t xml:space="preserve"> to complete their training; using knowledge immediately makes sure they won't lose it – don't train more than a month out </w:t>
      </w:r>
      <w:r>
        <w:rPr>
          <w:rStyle w:val="normaltextrun"/>
          <w:rFonts w:ascii="Calibri" w:hAnsi="Calibri" w:cs="Calibri"/>
          <w:sz w:val="22"/>
          <w:szCs w:val="22"/>
        </w:rPr>
        <w:lastRenderedPageBreak/>
        <w:t xml:space="preserve">before the v16 upgrade unless you feel there </w:t>
      </w:r>
      <w:r w:rsidR="00F54AD2">
        <w:rPr>
          <w:rStyle w:val="normaltextrun"/>
          <w:rFonts w:ascii="Calibri" w:hAnsi="Calibri" w:cs="Calibri"/>
          <w:sz w:val="22"/>
          <w:szCs w:val="22"/>
        </w:rPr>
        <w:t>are</w:t>
      </w:r>
      <w:r>
        <w:rPr>
          <w:rStyle w:val="normaltextrun"/>
          <w:rFonts w:ascii="Calibri" w:hAnsi="Calibri" w:cs="Calibri"/>
          <w:sz w:val="22"/>
          <w:szCs w:val="22"/>
        </w:rPr>
        <w:t xml:space="preserve"> extreme changes to processes or accommodations needed that require longer lead </w:t>
      </w:r>
      <w:proofErr w:type="gramStart"/>
      <w:r>
        <w:rPr>
          <w:rStyle w:val="normaltextrun"/>
          <w:rFonts w:ascii="Calibri" w:hAnsi="Calibri" w:cs="Calibri"/>
          <w:sz w:val="22"/>
          <w:szCs w:val="22"/>
        </w:rPr>
        <w:t>time</w:t>
      </w:r>
      <w:proofErr w:type="gramEnd"/>
      <w:r>
        <w:rPr>
          <w:rStyle w:val="eop"/>
          <w:rFonts w:ascii="Calibri" w:hAnsi="Calibri" w:cs="Calibri"/>
          <w:sz w:val="22"/>
          <w:szCs w:val="22"/>
        </w:rPr>
        <w:t> </w:t>
      </w:r>
    </w:p>
    <w:p w14:paraId="5B314F5A"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Accomplish sets of hands-on exercises simulating their real-world </w:t>
      </w:r>
      <w:proofErr w:type="gramStart"/>
      <w:r>
        <w:rPr>
          <w:rStyle w:val="normaltextrun"/>
          <w:rFonts w:ascii="Calibri" w:hAnsi="Calibri" w:cs="Calibri"/>
          <w:sz w:val="22"/>
          <w:szCs w:val="22"/>
        </w:rPr>
        <w:t>tasks</w:t>
      </w:r>
      <w:proofErr w:type="gramEnd"/>
      <w:r>
        <w:rPr>
          <w:rStyle w:val="eop"/>
          <w:rFonts w:ascii="Calibri" w:hAnsi="Calibri" w:cs="Calibri"/>
          <w:sz w:val="22"/>
          <w:szCs w:val="22"/>
        </w:rPr>
        <w:t> </w:t>
      </w:r>
    </w:p>
    <w:p w14:paraId="0DBE2569" w14:textId="77777777" w:rsidR="00830C2C" w:rsidRDefault="00830C2C" w:rsidP="00830C2C">
      <w:pPr>
        <w:pStyle w:val="paragraph"/>
        <w:numPr>
          <w:ilvl w:val="2"/>
          <w:numId w:val="6"/>
        </w:numPr>
        <w:spacing w:before="0" w:beforeAutospacing="0" w:after="0" w:afterAutospacing="0"/>
        <w:ind w:left="3240"/>
        <w:textAlignment w:val="baseline"/>
        <w:rPr>
          <w:rFonts w:ascii="Calibri" w:hAnsi="Calibri" w:cs="Calibri"/>
          <w:sz w:val="22"/>
          <w:szCs w:val="22"/>
        </w:rPr>
      </w:pPr>
      <w:r>
        <w:rPr>
          <w:rStyle w:val="normaltextrun"/>
          <w:rFonts w:ascii="Calibri" w:hAnsi="Calibri" w:cs="Calibri"/>
          <w:sz w:val="22"/>
          <w:szCs w:val="22"/>
        </w:rPr>
        <w:t xml:space="preserve">New constituents, selling memberships, fixing problems, pulling lists, running </w:t>
      </w:r>
      <w:proofErr w:type="gramStart"/>
      <w:r>
        <w:rPr>
          <w:rStyle w:val="normaltextrun"/>
          <w:rFonts w:ascii="Calibri" w:hAnsi="Calibri" w:cs="Calibri"/>
          <w:sz w:val="22"/>
          <w:szCs w:val="22"/>
        </w:rPr>
        <w:t>reports</w:t>
      </w:r>
      <w:proofErr w:type="gramEnd"/>
      <w:r>
        <w:rPr>
          <w:rStyle w:val="eop"/>
          <w:rFonts w:ascii="Calibri" w:hAnsi="Calibri" w:cs="Calibri"/>
          <w:sz w:val="22"/>
          <w:szCs w:val="22"/>
        </w:rPr>
        <w:t> </w:t>
      </w:r>
    </w:p>
    <w:p w14:paraId="52ADEE55" w14:textId="77777777" w:rsidR="00830C2C" w:rsidRDefault="00830C2C" w:rsidP="00830C2C">
      <w:pPr>
        <w:pStyle w:val="paragraph"/>
        <w:numPr>
          <w:ilvl w:val="2"/>
          <w:numId w:val="6"/>
        </w:numPr>
        <w:spacing w:before="0" w:beforeAutospacing="0" w:after="0" w:afterAutospacing="0"/>
        <w:ind w:left="3240"/>
        <w:textAlignment w:val="baseline"/>
        <w:rPr>
          <w:rFonts w:ascii="Calibri" w:hAnsi="Calibri" w:cs="Calibri"/>
          <w:sz w:val="22"/>
          <w:szCs w:val="22"/>
        </w:rPr>
      </w:pPr>
      <w:r>
        <w:rPr>
          <w:rStyle w:val="normaltextrun"/>
          <w:rFonts w:ascii="Calibri" w:hAnsi="Calibri" w:cs="Calibri"/>
          <w:sz w:val="22"/>
          <w:szCs w:val="22"/>
        </w:rPr>
        <w:t xml:space="preserve">Have more than one opportunity to work with it – session where you learn and then reinforce at a later date and cover areas of discomfort – repeat, repeat, </w:t>
      </w:r>
      <w:proofErr w:type="gramStart"/>
      <w:r>
        <w:rPr>
          <w:rStyle w:val="normaltextrun"/>
          <w:rFonts w:ascii="Calibri" w:hAnsi="Calibri" w:cs="Calibri"/>
          <w:sz w:val="22"/>
          <w:szCs w:val="22"/>
        </w:rPr>
        <w:t>repeat</w:t>
      </w:r>
      <w:proofErr w:type="gramEnd"/>
      <w:r>
        <w:rPr>
          <w:rStyle w:val="eop"/>
          <w:rFonts w:ascii="Calibri" w:hAnsi="Calibri" w:cs="Calibri"/>
          <w:sz w:val="22"/>
          <w:szCs w:val="22"/>
        </w:rPr>
        <w:t> </w:t>
      </w:r>
    </w:p>
    <w:p w14:paraId="759D0DC4" w14:textId="77777777" w:rsidR="00830C2C" w:rsidRDefault="00830C2C" w:rsidP="00830C2C">
      <w:pPr>
        <w:pStyle w:val="paragraph"/>
        <w:numPr>
          <w:ilvl w:val="0"/>
          <w:numId w:val="6"/>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Training courses</w:t>
      </w:r>
      <w:r>
        <w:rPr>
          <w:rStyle w:val="eop"/>
          <w:rFonts w:ascii="Calibri" w:hAnsi="Calibri" w:cs="Calibri"/>
          <w:sz w:val="22"/>
          <w:szCs w:val="22"/>
        </w:rPr>
        <w:t> </w:t>
      </w:r>
    </w:p>
    <w:p w14:paraId="2525FEB5"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Currently offering v15 courses in Ticketing and Fundraising</w:t>
      </w:r>
      <w:r>
        <w:rPr>
          <w:rStyle w:val="eop"/>
          <w:rFonts w:ascii="Calibri" w:hAnsi="Calibri" w:cs="Calibri"/>
          <w:sz w:val="22"/>
          <w:szCs w:val="22"/>
        </w:rPr>
        <w:t> </w:t>
      </w:r>
    </w:p>
    <w:p w14:paraId="3DA92BD0"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Hands-On memberships for v16 – projected for mid-</w:t>
      </w:r>
      <w:proofErr w:type="gramStart"/>
      <w:r>
        <w:rPr>
          <w:rStyle w:val="normaltextrun"/>
          <w:rFonts w:ascii="Calibri" w:hAnsi="Calibri" w:cs="Calibri"/>
          <w:sz w:val="22"/>
          <w:szCs w:val="22"/>
        </w:rPr>
        <w:t>2023</w:t>
      </w:r>
      <w:proofErr w:type="gramEnd"/>
      <w:r>
        <w:rPr>
          <w:rStyle w:val="eop"/>
          <w:rFonts w:ascii="Calibri" w:hAnsi="Calibri" w:cs="Calibri"/>
          <w:sz w:val="22"/>
          <w:szCs w:val="22"/>
        </w:rPr>
        <w:t> </w:t>
      </w:r>
    </w:p>
    <w:p w14:paraId="1E029E09"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Hands-On Ticketing and Fundraising – projected for late </w:t>
      </w:r>
      <w:proofErr w:type="gramStart"/>
      <w:r>
        <w:rPr>
          <w:rStyle w:val="normaltextrun"/>
          <w:rFonts w:ascii="Calibri" w:hAnsi="Calibri" w:cs="Calibri"/>
          <w:sz w:val="22"/>
          <w:szCs w:val="22"/>
        </w:rPr>
        <w:t>2023</w:t>
      </w:r>
      <w:proofErr w:type="gramEnd"/>
      <w:r>
        <w:rPr>
          <w:rStyle w:val="eop"/>
          <w:rFonts w:ascii="Calibri" w:hAnsi="Calibri" w:cs="Calibri"/>
          <w:sz w:val="22"/>
          <w:szCs w:val="22"/>
        </w:rPr>
        <w:t> </w:t>
      </w:r>
    </w:p>
    <w:p w14:paraId="65758015"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These are for new users – they are not the appropriate tool to train someone who has been using v15 and you want to show them the differences between v15 and </w:t>
      </w:r>
      <w:proofErr w:type="gramStart"/>
      <w:r>
        <w:rPr>
          <w:rStyle w:val="normaltextrun"/>
          <w:rFonts w:ascii="Calibri" w:hAnsi="Calibri" w:cs="Calibri"/>
          <w:sz w:val="22"/>
          <w:szCs w:val="22"/>
        </w:rPr>
        <w:t>v16</w:t>
      </w:r>
      <w:proofErr w:type="gramEnd"/>
      <w:r>
        <w:rPr>
          <w:rStyle w:val="eop"/>
          <w:rFonts w:ascii="Calibri" w:hAnsi="Calibri" w:cs="Calibri"/>
          <w:sz w:val="22"/>
          <w:szCs w:val="22"/>
        </w:rPr>
        <w:t> </w:t>
      </w:r>
    </w:p>
    <w:p w14:paraId="67BF8409"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Might consider these for power users; don't necessarily use for new users coming on until you are on </w:t>
      </w:r>
      <w:proofErr w:type="gramStart"/>
      <w:r>
        <w:rPr>
          <w:rStyle w:val="normaltextrun"/>
          <w:rFonts w:ascii="Calibri" w:hAnsi="Calibri" w:cs="Calibri"/>
          <w:sz w:val="22"/>
          <w:szCs w:val="22"/>
        </w:rPr>
        <w:t>v16</w:t>
      </w:r>
      <w:proofErr w:type="gramEnd"/>
      <w:r>
        <w:rPr>
          <w:rStyle w:val="eop"/>
          <w:rFonts w:ascii="Calibri" w:hAnsi="Calibri" w:cs="Calibri"/>
          <w:sz w:val="22"/>
          <w:szCs w:val="22"/>
        </w:rPr>
        <w:t> </w:t>
      </w:r>
    </w:p>
    <w:p w14:paraId="39394861" w14:textId="77777777" w:rsidR="00830C2C" w:rsidRDefault="00830C2C" w:rsidP="00830C2C">
      <w:pPr>
        <w:pStyle w:val="paragraph"/>
        <w:numPr>
          <w:ilvl w:val="0"/>
          <w:numId w:val="6"/>
        </w:numPr>
        <w:spacing w:before="0" w:beforeAutospacing="0" w:after="0" w:afterAutospacing="0"/>
        <w:ind w:left="1080"/>
        <w:textAlignment w:val="baseline"/>
        <w:rPr>
          <w:rFonts w:ascii="Calibri" w:hAnsi="Calibri" w:cs="Calibri"/>
          <w:sz w:val="22"/>
          <w:szCs w:val="22"/>
        </w:rPr>
      </w:pPr>
      <w:r>
        <w:rPr>
          <w:rStyle w:val="normaltextrun"/>
          <w:rFonts w:ascii="Calibri" w:hAnsi="Calibri" w:cs="Calibri"/>
          <w:sz w:val="22"/>
          <w:szCs w:val="22"/>
        </w:rPr>
        <w:t>Resources</w:t>
      </w:r>
      <w:r>
        <w:rPr>
          <w:rStyle w:val="eop"/>
          <w:rFonts w:ascii="Calibri" w:hAnsi="Calibri" w:cs="Calibri"/>
          <w:sz w:val="22"/>
          <w:szCs w:val="22"/>
        </w:rPr>
        <w:t> </w:t>
      </w:r>
    </w:p>
    <w:p w14:paraId="659A756C" w14:textId="20B67B79"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Sandbox</w:t>
      </w:r>
    </w:p>
    <w:p w14:paraId="7197954F"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Documentation – best resource to learn the new </w:t>
      </w:r>
      <w:proofErr w:type="gramStart"/>
      <w:r>
        <w:rPr>
          <w:rStyle w:val="normaltextrun"/>
          <w:rFonts w:ascii="Calibri" w:hAnsi="Calibri" w:cs="Calibri"/>
          <w:sz w:val="22"/>
          <w:szCs w:val="22"/>
        </w:rPr>
        <w:t>functionality</w:t>
      </w:r>
      <w:proofErr w:type="gramEnd"/>
      <w:r>
        <w:rPr>
          <w:rStyle w:val="eop"/>
          <w:rFonts w:ascii="Calibri" w:hAnsi="Calibri" w:cs="Calibri"/>
          <w:sz w:val="22"/>
          <w:szCs w:val="22"/>
        </w:rPr>
        <w:t> </w:t>
      </w:r>
    </w:p>
    <w:p w14:paraId="5F47F92C"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 xml:space="preserve">Webinar series – designed for system admins, not intended to be a user training resource; will be reprised this year – talks about concepts and configuration – use it to inform the creation of your training </w:t>
      </w:r>
      <w:proofErr w:type="gramStart"/>
      <w:r>
        <w:rPr>
          <w:rStyle w:val="normaltextrun"/>
          <w:rFonts w:ascii="Calibri" w:hAnsi="Calibri" w:cs="Calibri"/>
          <w:sz w:val="22"/>
          <w:szCs w:val="22"/>
        </w:rPr>
        <w:t>process</w:t>
      </w:r>
      <w:proofErr w:type="gramEnd"/>
      <w:r>
        <w:rPr>
          <w:rStyle w:val="eop"/>
          <w:rFonts w:ascii="Calibri" w:hAnsi="Calibri" w:cs="Calibri"/>
          <w:sz w:val="22"/>
          <w:szCs w:val="22"/>
        </w:rPr>
        <w:t> </w:t>
      </w:r>
    </w:p>
    <w:p w14:paraId="672F0864" w14:textId="77777777" w:rsidR="00830C2C" w:rsidRDefault="00830C2C" w:rsidP="00830C2C">
      <w:pPr>
        <w:pStyle w:val="paragraph"/>
        <w:numPr>
          <w:ilvl w:val="1"/>
          <w:numId w:val="6"/>
        </w:numPr>
        <w:spacing w:before="0" w:beforeAutospacing="0" w:after="0" w:afterAutospacing="0"/>
        <w:ind w:left="2160"/>
        <w:textAlignment w:val="baseline"/>
        <w:rPr>
          <w:rFonts w:ascii="Calibri" w:hAnsi="Calibri" w:cs="Calibri"/>
          <w:sz w:val="22"/>
          <w:szCs w:val="22"/>
        </w:rPr>
      </w:pPr>
      <w:r>
        <w:rPr>
          <w:rStyle w:val="normaltextrun"/>
          <w:rFonts w:ascii="Calibri" w:hAnsi="Calibri" w:cs="Calibri"/>
          <w:sz w:val="22"/>
          <w:szCs w:val="22"/>
        </w:rPr>
        <w:t>Coming soon – more quick tutorial videos for updated processes like membership sales</w:t>
      </w:r>
      <w:r>
        <w:rPr>
          <w:rStyle w:val="eop"/>
          <w:rFonts w:ascii="Calibri" w:hAnsi="Calibri" w:cs="Calibri"/>
          <w:sz w:val="22"/>
          <w:szCs w:val="22"/>
        </w:rPr>
        <w:t> </w:t>
      </w:r>
    </w:p>
    <w:p w14:paraId="1261C464" w14:textId="18C026F9" w:rsidR="00830C2C" w:rsidRDefault="00830C2C" w:rsidP="00830C2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1EA3E9B0" w14:textId="7F72F114" w:rsidR="00830C2C" w:rsidRPr="00830C2C" w:rsidRDefault="00830C2C" w:rsidP="00830C2C">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Questions</w:t>
      </w:r>
    </w:p>
    <w:p w14:paraId="5A906C4F" w14:textId="16AA55E9" w:rsidR="00830C2C" w:rsidRDefault="00830C2C" w:rsidP="00830C2C">
      <w:pPr>
        <w:pStyle w:val="paragraph"/>
        <w:numPr>
          <w:ilvl w:val="0"/>
          <w:numId w:val="8"/>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 xml:space="preserve">What are the primary tools you would suggest? Is using a checklist by department to make sure everything is accomplished a good way to accomplish this and make sure things are getting done? </w:t>
      </w:r>
      <w:r>
        <w:rPr>
          <w:rStyle w:val="normaltextrun"/>
          <w:rFonts w:ascii="Calibri" w:hAnsi="Calibri" w:cs="Calibri"/>
          <w:sz w:val="22"/>
          <w:szCs w:val="22"/>
        </w:rPr>
        <w:t>The best approach is going to be what your users are willing to do – prepare everything in a way that interests the person being trained. Build each departments understand</w:t>
      </w:r>
      <w:r w:rsidR="00C6628E">
        <w:rPr>
          <w:rStyle w:val="normaltextrun"/>
          <w:rFonts w:ascii="Calibri" w:hAnsi="Calibri" w:cs="Calibri"/>
          <w:sz w:val="22"/>
          <w:szCs w:val="22"/>
        </w:rPr>
        <w:t>ing</w:t>
      </w:r>
      <w:r>
        <w:rPr>
          <w:rStyle w:val="normaltextrun"/>
          <w:rFonts w:ascii="Calibri" w:hAnsi="Calibri" w:cs="Calibri"/>
          <w:sz w:val="22"/>
          <w:szCs w:val="22"/>
        </w:rPr>
        <w:t xml:space="preserve"> and investment in the process prior to getting deep into the training. Most successful plan is going to be the one that they do. Make sure you test before you train and work all the bug</w:t>
      </w:r>
      <w:r w:rsidR="00C6628E">
        <w:rPr>
          <w:rStyle w:val="normaltextrun"/>
          <w:rFonts w:ascii="Calibri" w:hAnsi="Calibri" w:cs="Calibri"/>
          <w:sz w:val="22"/>
          <w:szCs w:val="22"/>
        </w:rPr>
        <w:t>s</w:t>
      </w:r>
      <w:r>
        <w:rPr>
          <w:rStyle w:val="normaltextrun"/>
          <w:rFonts w:ascii="Calibri" w:hAnsi="Calibri" w:cs="Calibri"/>
          <w:sz w:val="22"/>
          <w:szCs w:val="22"/>
        </w:rPr>
        <w:t xml:space="preserve"> out then so that the trainees don't become confused.</w:t>
      </w:r>
      <w:r>
        <w:rPr>
          <w:rStyle w:val="eop"/>
          <w:rFonts w:ascii="Calibri" w:hAnsi="Calibri" w:cs="Calibri"/>
          <w:sz w:val="22"/>
          <w:szCs w:val="22"/>
        </w:rPr>
        <w:t> </w:t>
      </w:r>
    </w:p>
    <w:p w14:paraId="1C894FC0" w14:textId="2F1A13EA" w:rsidR="00830C2C" w:rsidRDefault="00830C2C" w:rsidP="00830C2C">
      <w:pPr>
        <w:pStyle w:val="paragraph"/>
        <w:numPr>
          <w:ilvl w:val="1"/>
          <w:numId w:val="8"/>
        </w:numPr>
        <w:spacing w:before="0" w:beforeAutospacing="0" w:after="0" w:afterAutospacing="0"/>
        <w:textAlignment w:val="baseline"/>
        <w:rPr>
          <w:rFonts w:ascii="Segoe UI" w:hAnsi="Segoe UI" w:cs="Segoe UI"/>
          <w:sz w:val="18"/>
          <w:szCs w:val="18"/>
        </w:rPr>
      </w:pPr>
      <w:r w:rsidRPr="00830C2C">
        <w:rPr>
          <w:rStyle w:val="normaltextrun"/>
          <w:rFonts w:ascii="Calibri" w:hAnsi="Calibri" w:cs="Calibri"/>
          <w:sz w:val="22"/>
          <w:szCs w:val="22"/>
        </w:rPr>
        <w:t>Power user testing party – everyone</w:t>
      </w:r>
      <w:r w:rsidR="000A46C4">
        <w:rPr>
          <w:rStyle w:val="normaltextrun"/>
          <w:rFonts w:ascii="Calibri" w:hAnsi="Calibri" w:cs="Calibri"/>
          <w:sz w:val="22"/>
          <w:szCs w:val="22"/>
        </w:rPr>
        <w:t xml:space="preserve"> physically</w:t>
      </w:r>
      <w:r w:rsidRPr="00830C2C">
        <w:rPr>
          <w:rStyle w:val="normaltextrun"/>
          <w:rFonts w:ascii="Calibri" w:hAnsi="Calibri" w:cs="Calibri"/>
          <w:sz w:val="22"/>
          <w:szCs w:val="22"/>
        </w:rPr>
        <w:t xml:space="preserve"> together working through their daily tasks. Setting actual times on people's calendars is much more successful than just asking people to do it. Set goals</w:t>
      </w:r>
      <w:r w:rsidRPr="00830C2C">
        <w:rPr>
          <w:rStyle w:val="eop"/>
          <w:rFonts w:ascii="Calibri" w:hAnsi="Calibri" w:cs="Calibri"/>
          <w:sz w:val="22"/>
          <w:szCs w:val="22"/>
        </w:rPr>
        <w:t> </w:t>
      </w:r>
      <w:r>
        <w:rPr>
          <w:rStyle w:val="eop"/>
          <w:rFonts w:ascii="Calibri" w:hAnsi="Calibri" w:cs="Calibri"/>
          <w:sz w:val="22"/>
          <w:szCs w:val="22"/>
        </w:rPr>
        <w:t>for each session so you have something to work towards.</w:t>
      </w:r>
    </w:p>
    <w:p w14:paraId="2798685C" w14:textId="43AD8137" w:rsidR="00830C2C" w:rsidRDefault="00830C2C" w:rsidP="00830C2C">
      <w:pPr>
        <w:pStyle w:val="paragraph"/>
        <w:numPr>
          <w:ilvl w:val="0"/>
          <w:numId w:val="8"/>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 xml:space="preserve">You mentioned being able to refresh your test environment, how is this done? </w:t>
      </w:r>
      <w:r w:rsidRPr="00830C2C">
        <w:rPr>
          <w:rStyle w:val="normaltextrun"/>
          <w:rFonts w:ascii="Calibri" w:hAnsi="Calibri" w:cs="Calibri"/>
          <w:sz w:val="22"/>
          <w:szCs w:val="22"/>
        </w:rPr>
        <w:t>It is possible to update your test session</w:t>
      </w:r>
      <w:r>
        <w:rPr>
          <w:rStyle w:val="normaltextrun"/>
          <w:rFonts w:ascii="Calibri" w:hAnsi="Calibri" w:cs="Calibri"/>
          <w:sz w:val="22"/>
          <w:szCs w:val="22"/>
        </w:rPr>
        <w:t xml:space="preserve"> after upgrading it to v16</w:t>
      </w:r>
      <w:r w:rsidRPr="00830C2C">
        <w:rPr>
          <w:rStyle w:val="normaltextrun"/>
          <w:rFonts w:ascii="Calibri" w:hAnsi="Calibri" w:cs="Calibri"/>
          <w:sz w:val="22"/>
          <w:szCs w:val="22"/>
        </w:rPr>
        <w:t xml:space="preserve"> but it will require some remapping – first will need to have live on latest version of 15 and then utilize the </w:t>
      </w:r>
      <w:r>
        <w:rPr>
          <w:rStyle w:val="normaltextrun"/>
          <w:rFonts w:ascii="Calibri" w:hAnsi="Calibri" w:cs="Calibri"/>
          <w:sz w:val="22"/>
          <w:szCs w:val="22"/>
        </w:rPr>
        <w:t xml:space="preserve">conversion </w:t>
      </w:r>
      <w:r w:rsidRPr="00830C2C">
        <w:rPr>
          <w:rStyle w:val="normaltextrun"/>
          <w:rFonts w:ascii="Calibri" w:hAnsi="Calibri" w:cs="Calibri"/>
          <w:sz w:val="22"/>
          <w:szCs w:val="22"/>
        </w:rPr>
        <w:t>tools</w:t>
      </w:r>
      <w:r>
        <w:rPr>
          <w:rStyle w:val="normaltextrun"/>
          <w:rFonts w:ascii="Calibri" w:hAnsi="Calibri" w:cs="Calibri"/>
          <w:sz w:val="22"/>
          <w:szCs w:val="22"/>
        </w:rPr>
        <w:t xml:space="preserve"> provided</w:t>
      </w:r>
      <w:r w:rsidRPr="00830C2C">
        <w:rPr>
          <w:rStyle w:val="normaltextrun"/>
          <w:rFonts w:ascii="Calibri" w:hAnsi="Calibri" w:cs="Calibri"/>
          <w:sz w:val="22"/>
          <w:szCs w:val="22"/>
        </w:rPr>
        <w:t xml:space="preserve"> and remap to be able to get those updates reflected in v16</w:t>
      </w:r>
      <w:r>
        <w:rPr>
          <w:rStyle w:val="eop"/>
          <w:rFonts w:ascii="Calibri" w:hAnsi="Calibri" w:cs="Calibri"/>
          <w:sz w:val="22"/>
          <w:szCs w:val="22"/>
        </w:rPr>
        <w:t>. Will need to work with Tessitura to accomplish this as well.</w:t>
      </w:r>
    </w:p>
    <w:p w14:paraId="035722BF" w14:textId="207B4D0D" w:rsidR="00830C2C" w:rsidRDefault="00830C2C" w:rsidP="00830C2C">
      <w:pPr>
        <w:pStyle w:val="paragraph"/>
        <w:numPr>
          <w:ilvl w:val="0"/>
          <w:numId w:val="8"/>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 xml:space="preserve">Is there an order of who all should be allowed access to Test when? </w:t>
      </w:r>
      <w:r>
        <w:rPr>
          <w:rStyle w:val="normaltextrun"/>
          <w:rFonts w:ascii="Calibri" w:hAnsi="Calibri" w:cs="Calibri"/>
          <w:sz w:val="22"/>
          <w:szCs w:val="22"/>
        </w:rPr>
        <w:t xml:space="preserve">When </w:t>
      </w:r>
      <w:r w:rsidRPr="00830C2C">
        <w:rPr>
          <w:rStyle w:val="normaltextrun"/>
          <w:rFonts w:ascii="Calibri" w:hAnsi="Calibri" w:cs="Calibri"/>
          <w:sz w:val="22"/>
          <w:szCs w:val="22"/>
        </w:rPr>
        <w:t>you first upgrade, as the DBA get to know the system before you start even letting main testers in – roll out in phases. Also depends on customizations and configurations – getting those sorted before others are allowed in - don’t want people to go in and get scared or trigger things that knowingly haven't been worked on. </w:t>
      </w:r>
      <w:r w:rsidRPr="00830C2C">
        <w:rPr>
          <w:rStyle w:val="eop"/>
          <w:rFonts w:ascii="Calibri" w:hAnsi="Calibri" w:cs="Calibri"/>
          <w:sz w:val="22"/>
          <w:szCs w:val="22"/>
        </w:rPr>
        <w:t> </w:t>
      </w:r>
    </w:p>
    <w:p w14:paraId="44605EDC" w14:textId="672D9127" w:rsidR="0013477E" w:rsidRDefault="00830C2C" w:rsidP="00156EA5">
      <w:pPr>
        <w:pStyle w:val="paragraph"/>
        <w:numPr>
          <w:ilvl w:val="0"/>
          <w:numId w:val="8"/>
        </w:numPr>
        <w:spacing w:before="0" w:beforeAutospacing="0" w:after="0" w:afterAutospacing="0"/>
        <w:textAlignment w:val="baseline"/>
      </w:pPr>
      <w:r w:rsidRPr="00830C2C">
        <w:rPr>
          <w:rStyle w:val="normaltextrun"/>
          <w:rFonts w:ascii="Calibri" w:hAnsi="Calibri" w:cs="Calibri"/>
          <w:b/>
          <w:bCs/>
          <w:sz w:val="22"/>
          <w:szCs w:val="22"/>
        </w:rPr>
        <w:lastRenderedPageBreak/>
        <w:t>Any suggestions on tools to create videos?</w:t>
      </w:r>
      <w:r w:rsidRPr="00830C2C">
        <w:rPr>
          <w:rStyle w:val="normaltextrun"/>
          <w:rFonts w:ascii="Calibri" w:hAnsi="Calibri" w:cs="Calibri"/>
          <w:sz w:val="22"/>
          <w:szCs w:val="22"/>
        </w:rPr>
        <w:t> </w:t>
      </w:r>
      <w:r w:rsidR="00FF363A">
        <w:rPr>
          <w:rStyle w:val="normaltextrun"/>
          <w:rFonts w:ascii="Calibri" w:hAnsi="Calibri" w:cs="Calibri"/>
          <w:sz w:val="22"/>
          <w:szCs w:val="22"/>
        </w:rPr>
        <w:t xml:space="preserve">In </w:t>
      </w:r>
      <w:proofErr w:type="spellStart"/>
      <w:r w:rsidRPr="00830C2C">
        <w:rPr>
          <w:rStyle w:val="spellingerror"/>
          <w:rFonts w:ascii="Calibri" w:hAnsi="Calibri" w:cs="Calibri"/>
          <w:sz w:val="22"/>
          <w:szCs w:val="22"/>
        </w:rPr>
        <w:t>Powerpoint</w:t>
      </w:r>
      <w:proofErr w:type="spellEnd"/>
      <w:r w:rsidRPr="00830C2C">
        <w:rPr>
          <w:rStyle w:val="normaltextrun"/>
          <w:rFonts w:ascii="Calibri" w:hAnsi="Calibri" w:cs="Calibri"/>
          <w:sz w:val="22"/>
          <w:szCs w:val="22"/>
        </w:rPr>
        <w:t> you can record yourself and put yourself into your presentation, Snagit, start a Teams/Zoom </w:t>
      </w:r>
      <w:proofErr w:type="spellStart"/>
      <w:r w:rsidRPr="00830C2C">
        <w:rPr>
          <w:rStyle w:val="spellingerror"/>
          <w:rFonts w:ascii="Calibri" w:hAnsi="Calibri" w:cs="Calibri"/>
          <w:sz w:val="22"/>
          <w:szCs w:val="22"/>
        </w:rPr>
        <w:t>etc</w:t>
      </w:r>
      <w:proofErr w:type="spellEnd"/>
      <w:r w:rsidRPr="00830C2C">
        <w:rPr>
          <w:rStyle w:val="normaltextrun"/>
          <w:rFonts w:ascii="Calibri" w:hAnsi="Calibri" w:cs="Calibri"/>
          <w:sz w:val="22"/>
          <w:szCs w:val="22"/>
        </w:rPr>
        <w:t> meeting with yourself or with a friend – having an audience is a great help.</w:t>
      </w:r>
    </w:p>
    <w:sectPr w:rsidR="001347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D6584"/>
    <w:multiLevelType w:val="hybridMultilevel"/>
    <w:tmpl w:val="9036C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E92A6D"/>
    <w:multiLevelType w:val="multilevel"/>
    <w:tmpl w:val="8FB0B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5A2152"/>
    <w:multiLevelType w:val="multilevel"/>
    <w:tmpl w:val="F27E5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862742"/>
    <w:multiLevelType w:val="multilevel"/>
    <w:tmpl w:val="AB72C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331CC3"/>
    <w:multiLevelType w:val="multilevel"/>
    <w:tmpl w:val="13E45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6A2915"/>
    <w:multiLevelType w:val="multilevel"/>
    <w:tmpl w:val="8E526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0F6B92"/>
    <w:multiLevelType w:val="multilevel"/>
    <w:tmpl w:val="641853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2CA0BCF"/>
    <w:multiLevelType w:val="multilevel"/>
    <w:tmpl w:val="6418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85936888">
    <w:abstractNumId w:val="5"/>
  </w:num>
  <w:num w:numId="2" w16cid:durableId="678703732">
    <w:abstractNumId w:val="2"/>
  </w:num>
  <w:num w:numId="3" w16cid:durableId="1454979147">
    <w:abstractNumId w:val="4"/>
  </w:num>
  <w:num w:numId="4" w16cid:durableId="1286884105">
    <w:abstractNumId w:val="3"/>
  </w:num>
  <w:num w:numId="5" w16cid:durableId="1812364033">
    <w:abstractNumId w:val="7"/>
  </w:num>
  <w:num w:numId="6" w16cid:durableId="726686585">
    <w:abstractNumId w:val="1"/>
  </w:num>
  <w:num w:numId="7" w16cid:durableId="1712144538">
    <w:abstractNumId w:val="0"/>
  </w:num>
  <w:num w:numId="8" w16cid:durableId="9965705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C2C"/>
    <w:rsid w:val="000A46C4"/>
    <w:rsid w:val="0013477E"/>
    <w:rsid w:val="00326E6D"/>
    <w:rsid w:val="004C7F88"/>
    <w:rsid w:val="005755C0"/>
    <w:rsid w:val="008122ED"/>
    <w:rsid w:val="00830C2C"/>
    <w:rsid w:val="00BD3FF8"/>
    <w:rsid w:val="00BE04D9"/>
    <w:rsid w:val="00C33334"/>
    <w:rsid w:val="00C6628E"/>
    <w:rsid w:val="00F12C8C"/>
    <w:rsid w:val="00F54AD2"/>
    <w:rsid w:val="00FF3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DC68C"/>
  <w15:chartTrackingRefBased/>
  <w15:docId w15:val="{22D91F5C-16D4-419C-BECE-2B6713391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30C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30C2C"/>
  </w:style>
  <w:style w:type="character" w:customStyle="1" w:styleId="eop">
    <w:name w:val="eop"/>
    <w:basedOn w:val="DefaultParagraphFont"/>
    <w:rsid w:val="00830C2C"/>
  </w:style>
  <w:style w:type="character" w:customStyle="1" w:styleId="spellingerror">
    <w:name w:val="spellingerror"/>
    <w:basedOn w:val="DefaultParagraphFont"/>
    <w:rsid w:val="00830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2903626">
      <w:bodyDiv w:val="1"/>
      <w:marLeft w:val="0"/>
      <w:marRight w:val="0"/>
      <w:marTop w:val="0"/>
      <w:marBottom w:val="0"/>
      <w:divBdr>
        <w:top w:val="none" w:sz="0" w:space="0" w:color="auto"/>
        <w:left w:val="none" w:sz="0" w:space="0" w:color="auto"/>
        <w:bottom w:val="none" w:sz="0" w:space="0" w:color="auto"/>
        <w:right w:val="none" w:sz="0" w:space="0" w:color="auto"/>
      </w:divBdr>
      <w:divsChild>
        <w:div w:id="1817143457">
          <w:marLeft w:val="0"/>
          <w:marRight w:val="0"/>
          <w:marTop w:val="0"/>
          <w:marBottom w:val="0"/>
          <w:divBdr>
            <w:top w:val="none" w:sz="0" w:space="0" w:color="auto"/>
            <w:left w:val="none" w:sz="0" w:space="0" w:color="auto"/>
            <w:bottom w:val="none" w:sz="0" w:space="0" w:color="auto"/>
            <w:right w:val="none" w:sz="0" w:space="0" w:color="auto"/>
          </w:divBdr>
        </w:div>
        <w:div w:id="501622065">
          <w:marLeft w:val="0"/>
          <w:marRight w:val="0"/>
          <w:marTop w:val="0"/>
          <w:marBottom w:val="0"/>
          <w:divBdr>
            <w:top w:val="none" w:sz="0" w:space="0" w:color="auto"/>
            <w:left w:val="none" w:sz="0" w:space="0" w:color="auto"/>
            <w:bottom w:val="none" w:sz="0" w:space="0" w:color="auto"/>
            <w:right w:val="none" w:sz="0" w:space="0" w:color="auto"/>
          </w:divBdr>
        </w:div>
        <w:div w:id="1298874271">
          <w:marLeft w:val="0"/>
          <w:marRight w:val="0"/>
          <w:marTop w:val="0"/>
          <w:marBottom w:val="0"/>
          <w:divBdr>
            <w:top w:val="none" w:sz="0" w:space="0" w:color="auto"/>
            <w:left w:val="none" w:sz="0" w:space="0" w:color="auto"/>
            <w:bottom w:val="none" w:sz="0" w:space="0" w:color="auto"/>
            <w:right w:val="none" w:sz="0" w:space="0" w:color="auto"/>
          </w:divBdr>
        </w:div>
        <w:div w:id="1657493684">
          <w:marLeft w:val="0"/>
          <w:marRight w:val="0"/>
          <w:marTop w:val="0"/>
          <w:marBottom w:val="0"/>
          <w:divBdr>
            <w:top w:val="none" w:sz="0" w:space="0" w:color="auto"/>
            <w:left w:val="none" w:sz="0" w:space="0" w:color="auto"/>
            <w:bottom w:val="none" w:sz="0" w:space="0" w:color="auto"/>
            <w:right w:val="none" w:sz="0" w:space="0" w:color="auto"/>
          </w:divBdr>
        </w:div>
        <w:div w:id="173960090">
          <w:marLeft w:val="0"/>
          <w:marRight w:val="0"/>
          <w:marTop w:val="0"/>
          <w:marBottom w:val="0"/>
          <w:divBdr>
            <w:top w:val="none" w:sz="0" w:space="0" w:color="auto"/>
            <w:left w:val="none" w:sz="0" w:space="0" w:color="auto"/>
            <w:bottom w:val="none" w:sz="0" w:space="0" w:color="auto"/>
            <w:right w:val="none" w:sz="0" w:space="0" w:color="auto"/>
          </w:divBdr>
        </w:div>
        <w:div w:id="568462148">
          <w:marLeft w:val="0"/>
          <w:marRight w:val="0"/>
          <w:marTop w:val="0"/>
          <w:marBottom w:val="0"/>
          <w:divBdr>
            <w:top w:val="none" w:sz="0" w:space="0" w:color="auto"/>
            <w:left w:val="none" w:sz="0" w:space="0" w:color="auto"/>
            <w:bottom w:val="none" w:sz="0" w:space="0" w:color="auto"/>
            <w:right w:val="none" w:sz="0" w:space="0" w:color="auto"/>
          </w:divBdr>
        </w:div>
        <w:div w:id="1171212166">
          <w:marLeft w:val="0"/>
          <w:marRight w:val="0"/>
          <w:marTop w:val="0"/>
          <w:marBottom w:val="0"/>
          <w:divBdr>
            <w:top w:val="none" w:sz="0" w:space="0" w:color="auto"/>
            <w:left w:val="none" w:sz="0" w:space="0" w:color="auto"/>
            <w:bottom w:val="none" w:sz="0" w:space="0" w:color="auto"/>
            <w:right w:val="none" w:sz="0" w:space="0" w:color="auto"/>
          </w:divBdr>
        </w:div>
        <w:div w:id="2120680241">
          <w:marLeft w:val="0"/>
          <w:marRight w:val="0"/>
          <w:marTop w:val="0"/>
          <w:marBottom w:val="0"/>
          <w:divBdr>
            <w:top w:val="none" w:sz="0" w:space="0" w:color="auto"/>
            <w:left w:val="none" w:sz="0" w:space="0" w:color="auto"/>
            <w:bottom w:val="none" w:sz="0" w:space="0" w:color="auto"/>
            <w:right w:val="none" w:sz="0" w:space="0" w:color="auto"/>
          </w:divBdr>
        </w:div>
        <w:div w:id="178279696">
          <w:marLeft w:val="0"/>
          <w:marRight w:val="0"/>
          <w:marTop w:val="0"/>
          <w:marBottom w:val="0"/>
          <w:divBdr>
            <w:top w:val="none" w:sz="0" w:space="0" w:color="auto"/>
            <w:left w:val="none" w:sz="0" w:space="0" w:color="auto"/>
            <w:bottom w:val="none" w:sz="0" w:space="0" w:color="auto"/>
            <w:right w:val="none" w:sz="0" w:space="0" w:color="auto"/>
          </w:divBdr>
        </w:div>
        <w:div w:id="1816332417">
          <w:marLeft w:val="0"/>
          <w:marRight w:val="0"/>
          <w:marTop w:val="0"/>
          <w:marBottom w:val="0"/>
          <w:divBdr>
            <w:top w:val="none" w:sz="0" w:space="0" w:color="auto"/>
            <w:left w:val="none" w:sz="0" w:space="0" w:color="auto"/>
            <w:bottom w:val="none" w:sz="0" w:space="0" w:color="auto"/>
            <w:right w:val="none" w:sz="0" w:space="0" w:color="auto"/>
          </w:divBdr>
        </w:div>
        <w:div w:id="1487237380">
          <w:marLeft w:val="0"/>
          <w:marRight w:val="0"/>
          <w:marTop w:val="0"/>
          <w:marBottom w:val="0"/>
          <w:divBdr>
            <w:top w:val="none" w:sz="0" w:space="0" w:color="auto"/>
            <w:left w:val="none" w:sz="0" w:space="0" w:color="auto"/>
            <w:bottom w:val="none" w:sz="0" w:space="0" w:color="auto"/>
            <w:right w:val="none" w:sz="0" w:space="0" w:color="auto"/>
          </w:divBdr>
        </w:div>
        <w:div w:id="1408460540">
          <w:marLeft w:val="0"/>
          <w:marRight w:val="0"/>
          <w:marTop w:val="0"/>
          <w:marBottom w:val="0"/>
          <w:divBdr>
            <w:top w:val="none" w:sz="0" w:space="0" w:color="auto"/>
            <w:left w:val="none" w:sz="0" w:space="0" w:color="auto"/>
            <w:bottom w:val="none" w:sz="0" w:space="0" w:color="auto"/>
            <w:right w:val="none" w:sz="0" w:space="0" w:color="auto"/>
          </w:divBdr>
        </w:div>
        <w:div w:id="1708867328">
          <w:marLeft w:val="0"/>
          <w:marRight w:val="0"/>
          <w:marTop w:val="0"/>
          <w:marBottom w:val="0"/>
          <w:divBdr>
            <w:top w:val="none" w:sz="0" w:space="0" w:color="auto"/>
            <w:left w:val="none" w:sz="0" w:space="0" w:color="auto"/>
            <w:bottom w:val="none" w:sz="0" w:space="0" w:color="auto"/>
            <w:right w:val="none" w:sz="0" w:space="0" w:color="auto"/>
          </w:divBdr>
        </w:div>
        <w:div w:id="162626234">
          <w:marLeft w:val="0"/>
          <w:marRight w:val="0"/>
          <w:marTop w:val="0"/>
          <w:marBottom w:val="0"/>
          <w:divBdr>
            <w:top w:val="none" w:sz="0" w:space="0" w:color="auto"/>
            <w:left w:val="none" w:sz="0" w:space="0" w:color="auto"/>
            <w:bottom w:val="none" w:sz="0" w:space="0" w:color="auto"/>
            <w:right w:val="none" w:sz="0" w:space="0" w:color="auto"/>
          </w:divBdr>
        </w:div>
        <w:div w:id="1353140804">
          <w:marLeft w:val="0"/>
          <w:marRight w:val="0"/>
          <w:marTop w:val="0"/>
          <w:marBottom w:val="0"/>
          <w:divBdr>
            <w:top w:val="none" w:sz="0" w:space="0" w:color="auto"/>
            <w:left w:val="none" w:sz="0" w:space="0" w:color="auto"/>
            <w:bottom w:val="none" w:sz="0" w:space="0" w:color="auto"/>
            <w:right w:val="none" w:sz="0" w:space="0" w:color="auto"/>
          </w:divBdr>
        </w:div>
        <w:div w:id="707685552">
          <w:marLeft w:val="0"/>
          <w:marRight w:val="0"/>
          <w:marTop w:val="0"/>
          <w:marBottom w:val="0"/>
          <w:divBdr>
            <w:top w:val="none" w:sz="0" w:space="0" w:color="auto"/>
            <w:left w:val="none" w:sz="0" w:space="0" w:color="auto"/>
            <w:bottom w:val="none" w:sz="0" w:space="0" w:color="auto"/>
            <w:right w:val="none" w:sz="0" w:space="0" w:color="auto"/>
          </w:divBdr>
        </w:div>
        <w:div w:id="981927046">
          <w:marLeft w:val="0"/>
          <w:marRight w:val="0"/>
          <w:marTop w:val="0"/>
          <w:marBottom w:val="0"/>
          <w:divBdr>
            <w:top w:val="none" w:sz="0" w:space="0" w:color="auto"/>
            <w:left w:val="none" w:sz="0" w:space="0" w:color="auto"/>
            <w:bottom w:val="none" w:sz="0" w:space="0" w:color="auto"/>
            <w:right w:val="none" w:sz="0" w:space="0" w:color="auto"/>
          </w:divBdr>
        </w:div>
        <w:div w:id="250047480">
          <w:marLeft w:val="0"/>
          <w:marRight w:val="0"/>
          <w:marTop w:val="0"/>
          <w:marBottom w:val="0"/>
          <w:divBdr>
            <w:top w:val="none" w:sz="0" w:space="0" w:color="auto"/>
            <w:left w:val="none" w:sz="0" w:space="0" w:color="auto"/>
            <w:bottom w:val="none" w:sz="0" w:space="0" w:color="auto"/>
            <w:right w:val="none" w:sz="0" w:space="0" w:color="auto"/>
          </w:divBdr>
        </w:div>
        <w:div w:id="567883482">
          <w:marLeft w:val="0"/>
          <w:marRight w:val="0"/>
          <w:marTop w:val="0"/>
          <w:marBottom w:val="0"/>
          <w:divBdr>
            <w:top w:val="none" w:sz="0" w:space="0" w:color="auto"/>
            <w:left w:val="none" w:sz="0" w:space="0" w:color="auto"/>
            <w:bottom w:val="none" w:sz="0" w:space="0" w:color="auto"/>
            <w:right w:val="none" w:sz="0" w:space="0" w:color="auto"/>
          </w:divBdr>
        </w:div>
        <w:div w:id="1491826859">
          <w:marLeft w:val="0"/>
          <w:marRight w:val="0"/>
          <w:marTop w:val="0"/>
          <w:marBottom w:val="0"/>
          <w:divBdr>
            <w:top w:val="none" w:sz="0" w:space="0" w:color="auto"/>
            <w:left w:val="none" w:sz="0" w:space="0" w:color="auto"/>
            <w:bottom w:val="none" w:sz="0" w:space="0" w:color="auto"/>
            <w:right w:val="none" w:sz="0" w:space="0" w:color="auto"/>
          </w:divBdr>
        </w:div>
        <w:div w:id="1423448445">
          <w:marLeft w:val="0"/>
          <w:marRight w:val="0"/>
          <w:marTop w:val="0"/>
          <w:marBottom w:val="0"/>
          <w:divBdr>
            <w:top w:val="none" w:sz="0" w:space="0" w:color="auto"/>
            <w:left w:val="none" w:sz="0" w:space="0" w:color="auto"/>
            <w:bottom w:val="none" w:sz="0" w:space="0" w:color="auto"/>
            <w:right w:val="none" w:sz="0" w:space="0" w:color="auto"/>
          </w:divBdr>
        </w:div>
        <w:div w:id="1831209426">
          <w:marLeft w:val="0"/>
          <w:marRight w:val="0"/>
          <w:marTop w:val="0"/>
          <w:marBottom w:val="0"/>
          <w:divBdr>
            <w:top w:val="none" w:sz="0" w:space="0" w:color="auto"/>
            <w:left w:val="none" w:sz="0" w:space="0" w:color="auto"/>
            <w:bottom w:val="none" w:sz="0" w:space="0" w:color="auto"/>
            <w:right w:val="none" w:sz="0" w:space="0" w:color="auto"/>
          </w:divBdr>
        </w:div>
        <w:div w:id="1683045756">
          <w:marLeft w:val="0"/>
          <w:marRight w:val="0"/>
          <w:marTop w:val="0"/>
          <w:marBottom w:val="0"/>
          <w:divBdr>
            <w:top w:val="none" w:sz="0" w:space="0" w:color="auto"/>
            <w:left w:val="none" w:sz="0" w:space="0" w:color="auto"/>
            <w:bottom w:val="none" w:sz="0" w:space="0" w:color="auto"/>
            <w:right w:val="none" w:sz="0" w:space="0" w:color="auto"/>
          </w:divBdr>
        </w:div>
        <w:div w:id="1297832101">
          <w:marLeft w:val="0"/>
          <w:marRight w:val="0"/>
          <w:marTop w:val="0"/>
          <w:marBottom w:val="0"/>
          <w:divBdr>
            <w:top w:val="none" w:sz="0" w:space="0" w:color="auto"/>
            <w:left w:val="none" w:sz="0" w:space="0" w:color="auto"/>
            <w:bottom w:val="none" w:sz="0" w:space="0" w:color="auto"/>
            <w:right w:val="none" w:sz="0" w:space="0" w:color="auto"/>
          </w:divBdr>
          <w:divsChild>
            <w:div w:id="1493132741">
              <w:marLeft w:val="360"/>
              <w:marRight w:val="0"/>
              <w:marTop w:val="0"/>
              <w:marBottom w:val="0"/>
              <w:divBdr>
                <w:top w:val="none" w:sz="0" w:space="0" w:color="auto"/>
                <w:left w:val="none" w:sz="0" w:space="0" w:color="auto"/>
                <w:bottom w:val="none" w:sz="0" w:space="0" w:color="auto"/>
                <w:right w:val="none" w:sz="0" w:space="0" w:color="auto"/>
              </w:divBdr>
            </w:div>
          </w:divsChild>
        </w:div>
        <w:div w:id="2129812346">
          <w:marLeft w:val="0"/>
          <w:marRight w:val="0"/>
          <w:marTop w:val="0"/>
          <w:marBottom w:val="0"/>
          <w:divBdr>
            <w:top w:val="none" w:sz="0" w:space="0" w:color="auto"/>
            <w:left w:val="none" w:sz="0" w:space="0" w:color="auto"/>
            <w:bottom w:val="none" w:sz="0" w:space="0" w:color="auto"/>
            <w:right w:val="none" w:sz="0" w:space="0" w:color="auto"/>
          </w:divBdr>
        </w:div>
        <w:div w:id="1674333451">
          <w:marLeft w:val="0"/>
          <w:marRight w:val="0"/>
          <w:marTop w:val="0"/>
          <w:marBottom w:val="0"/>
          <w:divBdr>
            <w:top w:val="none" w:sz="0" w:space="0" w:color="auto"/>
            <w:left w:val="none" w:sz="0" w:space="0" w:color="auto"/>
            <w:bottom w:val="none" w:sz="0" w:space="0" w:color="auto"/>
            <w:right w:val="none" w:sz="0" w:space="0" w:color="auto"/>
          </w:divBdr>
        </w:div>
        <w:div w:id="868907914">
          <w:marLeft w:val="0"/>
          <w:marRight w:val="0"/>
          <w:marTop w:val="0"/>
          <w:marBottom w:val="0"/>
          <w:divBdr>
            <w:top w:val="none" w:sz="0" w:space="0" w:color="auto"/>
            <w:left w:val="none" w:sz="0" w:space="0" w:color="auto"/>
            <w:bottom w:val="none" w:sz="0" w:space="0" w:color="auto"/>
            <w:right w:val="none" w:sz="0" w:space="0" w:color="auto"/>
          </w:divBdr>
          <w:divsChild>
            <w:div w:id="2120252833">
              <w:marLeft w:val="360"/>
              <w:marRight w:val="0"/>
              <w:marTop w:val="0"/>
              <w:marBottom w:val="0"/>
              <w:divBdr>
                <w:top w:val="none" w:sz="0" w:space="0" w:color="auto"/>
                <w:left w:val="none" w:sz="0" w:space="0" w:color="auto"/>
                <w:bottom w:val="none" w:sz="0" w:space="0" w:color="auto"/>
                <w:right w:val="none" w:sz="0" w:space="0" w:color="auto"/>
              </w:divBdr>
            </w:div>
          </w:divsChild>
        </w:div>
        <w:div w:id="462768780">
          <w:marLeft w:val="0"/>
          <w:marRight w:val="0"/>
          <w:marTop w:val="0"/>
          <w:marBottom w:val="0"/>
          <w:divBdr>
            <w:top w:val="none" w:sz="0" w:space="0" w:color="auto"/>
            <w:left w:val="none" w:sz="0" w:space="0" w:color="auto"/>
            <w:bottom w:val="none" w:sz="0" w:space="0" w:color="auto"/>
            <w:right w:val="none" w:sz="0" w:space="0" w:color="auto"/>
          </w:divBdr>
        </w:div>
        <w:div w:id="1826699594">
          <w:marLeft w:val="0"/>
          <w:marRight w:val="0"/>
          <w:marTop w:val="0"/>
          <w:marBottom w:val="0"/>
          <w:divBdr>
            <w:top w:val="none" w:sz="0" w:space="0" w:color="auto"/>
            <w:left w:val="none" w:sz="0" w:space="0" w:color="auto"/>
            <w:bottom w:val="none" w:sz="0" w:space="0" w:color="auto"/>
            <w:right w:val="none" w:sz="0" w:space="0" w:color="auto"/>
          </w:divBdr>
        </w:div>
        <w:div w:id="1750418735">
          <w:marLeft w:val="0"/>
          <w:marRight w:val="0"/>
          <w:marTop w:val="0"/>
          <w:marBottom w:val="0"/>
          <w:divBdr>
            <w:top w:val="none" w:sz="0" w:space="0" w:color="auto"/>
            <w:left w:val="none" w:sz="0" w:space="0" w:color="auto"/>
            <w:bottom w:val="none" w:sz="0" w:space="0" w:color="auto"/>
            <w:right w:val="none" w:sz="0" w:space="0" w:color="auto"/>
          </w:divBdr>
        </w:div>
        <w:div w:id="783572868">
          <w:marLeft w:val="0"/>
          <w:marRight w:val="0"/>
          <w:marTop w:val="0"/>
          <w:marBottom w:val="0"/>
          <w:divBdr>
            <w:top w:val="none" w:sz="0" w:space="0" w:color="auto"/>
            <w:left w:val="none" w:sz="0" w:space="0" w:color="auto"/>
            <w:bottom w:val="none" w:sz="0" w:space="0" w:color="auto"/>
            <w:right w:val="none" w:sz="0" w:space="0" w:color="auto"/>
          </w:divBdr>
        </w:div>
        <w:div w:id="1975522069">
          <w:marLeft w:val="0"/>
          <w:marRight w:val="0"/>
          <w:marTop w:val="0"/>
          <w:marBottom w:val="0"/>
          <w:divBdr>
            <w:top w:val="none" w:sz="0" w:space="0" w:color="auto"/>
            <w:left w:val="none" w:sz="0" w:space="0" w:color="auto"/>
            <w:bottom w:val="none" w:sz="0" w:space="0" w:color="auto"/>
            <w:right w:val="none" w:sz="0" w:space="0" w:color="auto"/>
          </w:divBdr>
        </w:div>
        <w:div w:id="124203906">
          <w:marLeft w:val="0"/>
          <w:marRight w:val="0"/>
          <w:marTop w:val="0"/>
          <w:marBottom w:val="0"/>
          <w:divBdr>
            <w:top w:val="none" w:sz="0" w:space="0" w:color="auto"/>
            <w:left w:val="none" w:sz="0" w:space="0" w:color="auto"/>
            <w:bottom w:val="none" w:sz="0" w:space="0" w:color="auto"/>
            <w:right w:val="none" w:sz="0" w:space="0" w:color="auto"/>
          </w:divBdr>
        </w:div>
        <w:div w:id="594559814">
          <w:marLeft w:val="0"/>
          <w:marRight w:val="0"/>
          <w:marTop w:val="0"/>
          <w:marBottom w:val="0"/>
          <w:divBdr>
            <w:top w:val="none" w:sz="0" w:space="0" w:color="auto"/>
            <w:left w:val="none" w:sz="0" w:space="0" w:color="auto"/>
            <w:bottom w:val="none" w:sz="0" w:space="0" w:color="auto"/>
            <w:right w:val="none" w:sz="0" w:space="0" w:color="auto"/>
          </w:divBdr>
        </w:div>
        <w:div w:id="1641568994">
          <w:marLeft w:val="0"/>
          <w:marRight w:val="0"/>
          <w:marTop w:val="0"/>
          <w:marBottom w:val="0"/>
          <w:divBdr>
            <w:top w:val="none" w:sz="0" w:space="0" w:color="auto"/>
            <w:left w:val="none" w:sz="0" w:space="0" w:color="auto"/>
            <w:bottom w:val="none" w:sz="0" w:space="0" w:color="auto"/>
            <w:right w:val="none" w:sz="0" w:space="0" w:color="auto"/>
          </w:divBdr>
        </w:div>
        <w:div w:id="676689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1212</Words>
  <Characters>6911</Characters>
  <Application>Microsoft Office Word</Application>
  <DocSecurity>0</DocSecurity>
  <Lines>57</Lines>
  <Paragraphs>16</Paragraphs>
  <ScaleCrop>false</ScaleCrop>
  <Company>CAPA</Company>
  <LinksUpToDate>false</LinksUpToDate>
  <CharactersWithSpaces>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Cullen</dc:creator>
  <cp:keywords/>
  <dc:description/>
  <cp:lastModifiedBy>Katie Cullen</cp:lastModifiedBy>
  <cp:revision>11</cp:revision>
  <dcterms:created xsi:type="dcterms:W3CDTF">2023-01-25T17:22:00Z</dcterms:created>
  <dcterms:modified xsi:type="dcterms:W3CDTF">2023-01-26T19:26:00Z</dcterms:modified>
</cp:coreProperties>
</file>