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B9B" w:rsidRPr="002E4B9B" w:rsidRDefault="002E4B9B" w:rsidP="002E4B9B">
      <w:pPr>
        <w:rPr>
          <w:b/>
          <w:sz w:val="28"/>
        </w:rPr>
      </w:pPr>
      <w:r w:rsidRPr="002E4B9B">
        <w:rPr>
          <w:b/>
          <w:sz w:val="28"/>
        </w:rPr>
        <w:t>Insight TUG, Weds 18 September</w:t>
      </w:r>
    </w:p>
    <w:p w:rsidR="002E4B9B" w:rsidRPr="002E4B9B" w:rsidRDefault="002E4B9B" w:rsidP="002E4B9B">
      <w:pPr>
        <w:rPr>
          <w:b/>
          <w:sz w:val="28"/>
        </w:rPr>
      </w:pPr>
      <w:r w:rsidRPr="002E4B9B">
        <w:rPr>
          <w:b/>
          <w:sz w:val="28"/>
        </w:rPr>
        <w:t>Southbank Centre, London</w:t>
      </w:r>
    </w:p>
    <w:p w:rsidR="002E4B9B" w:rsidRDefault="002E4B9B" w:rsidP="002E4B9B">
      <w:pPr>
        <w:rPr>
          <w:b/>
          <w:sz w:val="28"/>
        </w:rPr>
      </w:pPr>
      <w:r>
        <w:rPr>
          <w:b/>
          <w:sz w:val="28"/>
        </w:rPr>
        <w:t xml:space="preserve">Time: </w:t>
      </w:r>
      <w:r w:rsidRPr="002E4B9B">
        <w:rPr>
          <w:b/>
          <w:sz w:val="28"/>
        </w:rPr>
        <w:t>12-4pm</w:t>
      </w:r>
    </w:p>
    <w:p w:rsidR="002E4B9B" w:rsidRDefault="002E4B9B" w:rsidP="002E4B9B">
      <w:r>
        <w:rPr>
          <w:b/>
          <w:sz w:val="28"/>
        </w:rPr>
        <w:t>Room:</w:t>
      </w:r>
      <w:r>
        <w:t xml:space="preserve"> </w:t>
      </w:r>
      <w:r w:rsidRPr="002E4B9B">
        <w:rPr>
          <w:b/>
          <w:sz w:val="28"/>
        </w:rPr>
        <w:t xml:space="preserve">Level 5 Function Room, </w:t>
      </w:r>
      <w:r w:rsidRPr="002E4B9B">
        <w:rPr>
          <w:b/>
          <w:sz w:val="28"/>
        </w:rPr>
        <w:t xml:space="preserve">Royal Festival Hall </w:t>
      </w:r>
      <w:r w:rsidRPr="002E4B9B">
        <w:rPr>
          <w:b/>
        </w:rPr>
        <w:t>(</w:t>
      </w:r>
      <w:r w:rsidRPr="002E4B9B">
        <w:rPr>
          <w:b/>
        </w:rPr>
        <w:t>side of the building facing the London Eye</w:t>
      </w:r>
      <w:r w:rsidRPr="002E4B9B">
        <w:rPr>
          <w:b/>
        </w:rPr>
        <w:t>)</w:t>
      </w:r>
    </w:p>
    <w:p w:rsidR="002E4B9B" w:rsidRPr="002E4B9B" w:rsidRDefault="002E4B9B" w:rsidP="002E4B9B">
      <w:r w:rsidRPr="002E4B9B">
        <w:rPr>
          <w:b/>
          <w:sz w:val="28"/>
        </w:rPr>
        <w:t>Directions:</w:t>
      </w:r>
      <w:r>
        <w:t xml:space="preserve"> </w:t>
      </w:r>
      <w:r w:rsidRPr="002E4B9B">
        <w:rPr>
          <w:b/>
        </w:rPr>
        <w:t>E</w:t>
      </w:r>
      <w:r w:rsidRPr="002E4B9B">
        <w:rPr>
          <w:b/>
        </w:rPr>
        <w:t xml:space="preserve">nter the building via Mandela Walk doors (Level 2 opposite Le Pain </w:t>
      </w:r>
      <w:proofErr w:type="spellStart"/>
      <w:r w:rsidRPr="002E4B9B">
        <w:rPr>
          <w:b/>
        </w:rPr>
        <w:t>Quotidien</w:t>
      </w:r>
      <w:proofErr w:type="spellEnd"/>
      <w:r w:rsidRPr="002E4B9B">
        <w:rPr>
          <w:b/>
        </w:rPr>
        <w:t>), take the stairs or lift up to Level 5.</w:t>
      </w:r>
      <w:r>
        <w:t> </w:t>
      </w:r>
    </w:p>
    <w:p w:rsidR="002E4B9B" w:rsidRDefault="002E4B9B" w:rsidP="002E4B9B"/>
    <w:p w:rsidR="002E4B9B" w:rsidRPr="002E4B9B" w:rsidRDefault="002E4B9B" w:rsidP="002E4B9B">
      <w:pPr>
        <w:rPr>
          <w:b/>
        </w:rPr>
      </w:pPr>
      <w:r w:rsidRPr="002E4B9B">
        <w:rPr>
          <w:b/>
        </w:rPr>
        <w:t>The nearest Tube stations are:</w:t>
      </w:r>
    </w:p>
    <w:p w:rsidR="002E4B9B" w:rsidRPr="002E4B9B" w:rsidRDefault="002E4B9B" w:rsidP="002E4B9B">
      <w:pPr>
        <w:numPr>
          <w:ilvl w:val="0"/>
          <w:numId w:val="1"/>
        </w:numPr>
        <w:spacing w:before="100" w:beforeAutospacing="1" w:after="100" w:afterAutospacing="1"/>
        <w:rPr>
          <w:b/>
        </w:rPr>
      </w:pPr>
      <w:r w:rsidRPr="002E4B9B">
        <w:rPr>
          <w:b/>
        </w:rPr>
        <w:t>Waterloo (Northern, Bakerloo, Jubilee and Waterloo &amp; City lines) (200 metres, step free access)</w:t>
      </w:r>
    </w:p>
    <w:p w:rsidR="002E4B9B" w:rsidRPr="002E4B9B" w:rsidRDefault="002E4B9B" w:rsidP="002E4B9B">
      <w:pPr>
        <w:numPr>
          <w:ilvl w:val="0"/>
          <w:numId w:val="1"/>
        </w:numPr>
        <w:spacing w:before="100" w:beforeAutospacing="1" w:after="100" w:afterAutospacing="1"/>
        <w:rPr>
          <w:b/>
        </w:rPr>
      </w:pPr>
      <w:r w:rsidRPr="002E4B9B">
        <w:rPr>
          <w:b/>
        </w:rPr>
        <w:t>Embankment (District &amp; Circle lines) (600 metres across Golden Jubilee footbridge)</w:t>
      </w:r>
    </w:p>
    <w:p w:rsidR="002E4B9B" w:rsidRPr="002E4B9B" w:rsidRDefault="002E4B9B" w:rsidP="002E4B9B">
      <w:pPr>
        <w:rPr>
          <w:b/>
        </w:rPr>
      </w:pPr>
      <w:r w:rsidRPr="002E4B9B">
        <w:rPr>
          <w:b/>
        </w:rPr>
        <w:t>Full instructions on how to get here can be found online: </w:t>
      </w:r>
      <w:hyperlink r:id="rId5" w:tgtFrame="_blank" w:history="1">
        <w:r w:rsidRPr="002E4B9B">
          <w:rPr>
            <w:b/>
          </w:rPr>
          <w:t>https://southbankcentre.co.uk/visit/getting-here</w:t>
        </w:r>
      </w:hyperlink>
      <w:r w:rsidRPr="002E4B9B">
        <w:rPr>
          <w:b/>
        </w:rPr>
        <w:t> </w:t>
      </w:r>
    </w:p>
    <w:p w:rsidR="002E4B9B" w:rsidRDefault="002E4B9B" w:rsidP="002E4B9B"/>
    <w:p w:rsidR="002E4B9B" w:rsidRPr="002E4B9B" w:rsidRDefault="002E4B9B" w:rsidP="002E4B9B">
      <w:pPr>
        <w:rPr>
          <w:b/>
        </w:rPr>
      </w:pPr>
      <w:bookmarkStart w:id="0" w:name="_GoBack"/>
      <w:r w:rsidRPr="002E4B9B">
        <w:rPr>
          <w:b/>
        </w:rPr>
        <w:t>If you have any problems on the day, please visit our Welcome desk located on Level 2 of the Royal Festival Hall and they should be able to assist further.  </w:t>
      </w:r>
    </w:p>
    <w:bookmarkEnd w:id="0"/>
    <w:p w:rsidR="002E4B9B" w:rsidRDefault="002E4B9B" w:rsidP="002E4B9B"/>
    <w:p w:rsidR="00FD53AA" w:rsidRDefault="002E4B9B"/>
    <w:sectPr w:rsidR="00FD53AA" w:rsidSect="00AD35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92AAD"/>
    <w:multiLevelType w:val="multilevel"/>
    <w:tmpl w:val="C832D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5C3"/>
    <w:rsid w:val="00001904"/>
    <w:rsid w:val="002E4B9B"/>
    <w:rsid w:val="00AD35C3"/>
    <w:rsid w:val="00DB0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3A430"/>
  <w15:chartTrackingRefBased/>
  <w15:docId w15:val="{AB580D5E-A1C9-4860-ABE5-2D7EF72CF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AD35C3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35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5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2E4B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2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rldefense.proofpoint.com/v2/url?u=https-3A__southbankcentre.co.uk_visit_getting-2Dhere&amp;d=DwMFaQ&amp;c=fRiKniiKXITijYtB4VcDn_uWvC72Sb0QJa4Lmnuhii0&amp;r=pGUgpiUx5yAWqj5Lr9wnPc-OMXO-ymm941c4KLa2c6g&amp;m=w8zktOV6KysD678XmD0mGlHb0hnXbaKCoiWyFWvXWKg&amp;s=CrCSl9RLz5td8mFAL7FlCrFJw5NbiRXMywl_hLaZHZA&amp;e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Joseph</dc:creator>
  <cp:keywords/>
  <dc:description/>
  <cp:lastModifiedBy>Fiona Joseph</cp:lastModifiedBy>
  <cp:revision>1</cp:revision>
  <cp:lastPrinted>2019-09-10T09:30:00Z</cp:lastPrinted>
  <dcterms:created xsi:type="dcterms:W3CDTF">2019-09-10T09:28:00Z</dcterms:created>
  <dcterms:modified xsi:type="dcterms:W3CDTF">2019-09-10T14:58:00Z</dcterms:modified>
</cp:coreProperties>
</file>