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398" w:rsidRPr="00CB4398" w:rsidRDefault="00CB4398" w:rsidP="00CB4398">
      <w:pPr>
        <w:jc w:val="center"/>
        <w:rPr>
          <w:rFonts w:ascii="Verdana" w:hAnsi="Verdana"/>
          <w:b/>
          <w:sz w:val="20"/>
          <w:szCs w:val="20"/>
        </w:rPr>
      </w:pPr>
      <w:r w:rsidRPr="00CB4398">
        <w:rPr>
          <w:rFonts w:ascii="Verdana" w:hAnsi="Verdana"/>
          <w:b/>
          <w:sz w:val="20"/>
          <w:szCs w:val="20"/>
        </w:rPr>
        <w:t xml:space="preserve">TEC15 </w:t>
      </w:r>
      <w:r>
        <w:rPr>
          <w:rFonts w:ascii="Verdana" w:hAnsi="Verdana"/>
          <w:b/>
          <w:sz w:val="20"/>
          <w:szCs w:val="20"/>
        </w:rPr>
        <w:t>SCHOOL AND GROUP BOOKINGS</w:t>
      </w:r>
      <w:r w:rsidRPr="00CB4398">
        <w:rPr>
          <w:rFonts w:ascii="Verdana" w:hAnsi="Verdana"/>
          <w:b/>
          <w:sz w:val="20"/>
          <w:szCs w:val="20"/>
        </w:rPr>
        <w:t xml:space="preserve"> </w:t>
      </w:r>
      <w:r>
        <w:rPr>
          <w:rFonts w:ascii="Verdana" w:hAnsi="Verdana"/>
          <w:b/>
          <w:sz w:val="20"/>
          <w:szCs w:val="20"/>
        </w:rPr>
        <w:t xml:space="preserve">PANEL </w:t>
      </w:r>
      <w:r w:rsidRPr="00CB4398">
        <w:rPr>
          <w:rFonts w:ascii="Verdana" w:hAnsi="Verdana"/>
          <w:b/>
          <w:sz w:val="20"/>
          <w:szCs w:val="20"/>
        </w:rPr>
        <w:t>DISCUSSION</w:t>
      </w:r>
    </w:p>
    <w:p w:rsidR="00CB4398" w:rsidRPr="00CB4398" w:rsidRDefault="00CB4398" w:rsidP="00CB4398">
      <w:pPr>
        <w:spacing w:after="0" w:line="240" w:lineRule="auto"/>
        <w:rPr>
          <w:rFonts w:ascii="Verdana" w:hAnsi="Verdana"/>
          <w:b/>
          <w:sz w:val="20"/>
          <w:szCs w:val="20"/>
        </w:rPr>
      </w:pPr>
      <w:r w:rsidRPr="00CB4398">
        <w:rPr>
          <w:rFonts w:ascii="Verdana" w:hAnsi="Verdana"/>
          <w:b/>
          <w:sz w:val="20"/>
          <w:szCs w:val="20"/>
        </w:rPr>
        <w:t>PANEL</w:t>
      </w:r>
      <w:r w:rsidRPr="00CB4398">
        <w:rPr>
          <w:rFonts w:ascii="Verdana" w:hAnsi="Verdana"/>
          <w:b/>
          <w:sz w:val="20"/>
          <w:szCs w:val="20"/>
        </w:rPr>
        <w:tab/>
      </w:r>
    </w:p>
    <w:p w:rsidR="00CB4398" w:rsidRDefault="00CB4398" w:rsidP="00CB4398">
      <w:pPr>
        <w:spacing w:after="0" w:line="240" w:lineRule="auto"/>
        <w:rPr>
          <w:rFonts w:ascii="Verdana" w:hAnsi="Verdana"/>
          <w:sz w:val="20"/>
          <w:szCs w:val="20"/>
        </w:rPr>
      </w:pPr>
      <w:r>
        <w:rPr>
          <w:rFonts w:ascii="Verdana" w:hAnsi="Verdana"/>
          <w:sz w:val="20"/>
          <w:szCs w:val="20"/>
        </w:rPr>
        <w:t>Ryan Spencer – Birmingham Hippodrome</w:t>
      </w:r>
    </w:p>
    <w:p w:rsidR="00CB4398" w:rsidRDefault="00CB4398" w:rsidP="00CB4398">
      <w:pPr>
        <w:spacing w:after="0" w:line="240" w:lineRule="auto"/>
        <w:rPr>
          <w:rFonts w:ascii="Verdana" w:hAnsi="Verdana"/>
          <w:sz w:val="20"/>
          <w:szCs w:val="20"/>
        </w:rPr>
      </w:pPr>
      <w:r>
        <w:rPr>
          <w:rFonts w:ascii="Verdana" w:hAnsi="Verdana"/>
          <w:sz w:val="20"/>
          <w:szCs w:val="20"/>
        </w:rPr>
        <w:t>Solveig Pederson – Royal Danish Theatre</w:t>
      </w:r>
    </w:p>
    <w:p w:rsidR="00CB4398" w:rsidRPr="00CB4398" w:rsidRDefault="00CB4398" w:rsidP="00CB4398">
      <w:pPr>
        <w:spacing w:after="0" w:line="240" w:lineRule="auto"/>
        <w:rPr>
          <w:rFonts w:ascii="Verdana" w:hAnsi="Verdana"/>
          <w:sz w:val="20"/>
          <w:szCs w:val="20"/>
        </w:rPr>
      </w:pPr>
      <w:r>
        <w:rPr>
          <w:rFonts w:ascii="Verdana" w:hAnsi="Verdana"/>
          <w:sz w:val="20"/>
          <w:szCs w:val="20"/>
        </w:rPr>
        <w:t>Gemma Hall - Glyndebourne</w:t>
      </w:r>
    </w:p>
    <w:p w:rsidR="00CB4398" w:rsidRDefault="00CB4398" w:rsidP="00CB4398">
      <w:pPr>
        <w:spacing w:after="0" w:line="240" w:lineRule="auto"/>
        <w:rPr>
          <w:rFonts w:ascii="Verdana" w:hAnsi="Verdana"/>
          <w:sz w:val="20"/>
          <w:szCs w:val="20"/>
        </w:rPr>
      </w:pPr>
    </w:p>
    <w:p w:rsidR="00CB4398" w:rsidRDefault="00CB4398" w:rsidP="00CB4398">
      <w:pPr>
        <w:spacing w:after="0" w:line="240" w:lineRule="auto"/>
        <w:rPr>
          <w:rFonts w:ascii="Verdana" w:hAnsi="Verdana"/>
          <w:sz w:val="20"/>
          <w:szCs w:val="20"/>
        </w:rPr>
      </w:pPr>
      <w:r>
        <w:rPr>
          <w:rFonts w:ascii="Verdana" w:hAnsi="Verdana"/>
          <w:sz w:val="20"/>
          <w:szCs w:val="20"/>
        </w:rPr>
        <w:t>See presentation slides for the beginning section of this session</w:t>
      </w:r>
    </w:p>
    <w:p w:rsidR="00CB4398" w:rsidRDefault="00CB4398" w:rsidP="00CB4398">
      <w:pPr>
        <w:spacing w:after="0" w:line="240" w:lineRule="auto"/>
        <w:rPr>
          <w:rFonts w:ascii="Verdana" w:hAnsi="Verdana"/>
          <w:sz w:val="20"/>
          <w:szCs w:val="20"/>
        </w:rPr>
      </w:pPr>
    </w:p>
    <w:p w:rsidR="00E64130" w:rsidRPr="00E64130" w:rsidRDefault="00E64130" w:rsidP="00CB4398">
      <w:pPr>
        <w:spacing w:after="0" w:line="240" w:lineRule="auto"/>
        <w:rPr>
          <w:rFonts w:ascii="Verdana" w:hAnsi="Verdana"/>
          <w:b/>
          <w:sz w:val="20"/>
          <w:szCs w:val="20"/>
        </w:rPr>
      </w:pPr>
      <w:r w:rsidRPr="00E64130">
        <w:rPr>
          <w:rFonts w:ascii="Verdana" w:hAnsi="Verdana"/>
          <w:b/>
          <w:sz w:val="20"/>
          <w:szCs w:val="20"/>
        </w:rPr>
        <w:t>Q&amp;A</w:t>
      </w:r>
    </w:p>
    <w:p w:rsidR="00E64130" w:rsidRDefault="00E64130" w:rsidP="00CB4398">
      <w:pPr>
        <w:spacing w:after="0" w:line="240" w:lineRule="auto"/>
        <w:rPr>
          <w:rFonts w:ascii="Verdana" w:hAnsi="Verdana"/>
          <w:sz w:val="20"/>
          <w:szCs w:val="20"/>
        </w:rPr>
      </w:pPr>
    </w:p>
    <w:p w:rsidR="00CB4398" w:rsidRDefault="00CB4398" w:rsidP="00CB4398">
      <w:pPr>
        <w:spacing w:after="0" w:line="240" w:lineRule="auto"/>
        <w:rPr>
          <w:rFonts w:ascii="Verdana" w:hAnsi="Verdana"/>
          <w:sz w:val="20"/>
          <w:szCs w:val="20"/>
        </w:rPr>
      </w:pPr>
      <w:r>
        <w:rPr>
          <w:rFonts w:ascii="Verdana" w:hAnsi="Verdana"/>
          <w:sz w:val="20"/>
          <w:szCs w:val="20"/>
        </w:rPr>
        <w:t>Questions to Ryan</w:t>
      </w:r>
      <w:r w:rsidR="00E64130">
        <w:rPr>
          <w:rFonts w:ascii="Verdana" w:hAnsi="Verdana"/>
          <w:sz w:val="20"/>
          <w:szCs w:val="20"/>
        </w:rPr>
        <w:t xml:space="preserve"> Spencer</w:t>
      </w:r>
      <w:r>
        <w:rPr>
          <w:rFonts w:ascii="Verdana" w:hAnsi="Verdana"/>
          <w:sz w:val="20"/>
          <w:szCs w:val="20"/>
        </w:rPr>
        <w:t>:</w:t>
      </w:r>
      <w:bookmarkStart w:id="0" w:name="_GoBack"/>
      <w:bookmarkEnd w:id="0"/>
    </w:p>
    <w:p w:rsidR="00CB4398" w:rsidRDefault="00CB4398" w:rsidP="00CB4398">
      <w:pPr>
        <w:spacing w:after="0" w:line="240" w:lineRule="auto"/>
        <w:rPr>
          <w:rFonts w:ascii="Verdana" w:hAnsi="Verdana"/>
          <w:sz w:val="20"/>
          <w:szCs w:val="20"/>
        </w:rPr>
      </w:pPr>
    </w:p>
    <w:p w:rsidR="0003492A" w:rsidRPr="00CB4398" w:rsidRDefault="0003492A" w:rsidP="00CB4398">
      <w:pPr>
        <w:spacing w:after="0" w:line="240" w:lineRule="auto"/>
        <w:rPr>
          <w:rFonts w:ascii="Verdana" w:hAnsi="Verdana"/>
          <w:sz w:val="20"/>
          <w:szCs w:val="20"/>
        </w:rPr>
      </w:pPr>
      <w:r w:rsidRPr="00CB4398">
        <w:rPr>
          <w:rFonts w:ascii="Verdana" w:hAnsi="Verdana"/>
          <w:sz w:val="20"/>
          <w:szCs w:val="20"/>
        </w:rPr>
        <w:t>Q</w:t>
      </w:r>
      <w:r w:rsidR="00CB4398">
        <w:rPr>
          <w:rFonts w:ascii="Verdana" w:hAnsi="Verdana"/>
          <w:sz w:val="20"/>
          <w:szCs w:val="20"/>
        </w:rPr>
        <w:t xml:space="preserve">: </w:t>
      </w:r>
      <w:r w:rsidRPr="00CB4398">
        <w:rPr>
          <w:rFonts w:ascii="Verdana" w:hAnsi="Verdana"/>
          <w:sz w:val="20"/>
          <w:szCs w:val="20"/>
        </w:rPr>
        <w:t xml:space="preserve">How </w:t>
      </w:r>
      <w:r w:rsidR="00CB4398">
        <w:rPr>
          <w:rFonts w:ascii="Verdana" w:hAnsi="Verdana"/>
          <w:sz w:val="20"/>
          <w:szCs w:val="20"/>
        </w:rPr>
        <w:t xml:space="preserve">is </w:t>
      </w:r>
      <w:r w:rsidRPr="00CB4398">
        <w:rPr>
          <w:rFonts w:ascii="Verdana" w:hAnsi="Verdana"/>
          <w:sz w:val="20"/>
          <w:szCs w:val="20"/>
        </w:rPr>
        <w:t>the seating plan report generated, is this a custom report?</w:t>
      </w:r>
    </w:p>
    <w:p w:rsidR="0003492A" w:rsidRPr="00CB4398" w:rsidRDefault="00CB4398" w:rsidP="00CB4398">
      <w:pPr>
        <w:spacing w:after="0" w:line="240" w:lineRule="auto"/>
        <w:rPr>
          <w:rFonts w:ascii="Verdana" w:hAnsi="Verdana"/>
          <w:sz w:val="20"/>
          <w:szCs w:val="20"/>
        </w:rPr>
      </w:pPr>
      <w:r>
        <w:rPr>
          <w:rFonts w:ascii="Verdana" w:hAnsi="Verdana"/>
          <w:sz w:val="20"/>
          <w:szCs w:val="20"/>
        </w:rPr>
        <w:t xml:space="preserve">A: </w:t>
      </w:r>
      <w:r w:rsidR="0003492A" w:rsidRPr="00CB4398">
        <w:rPr>
          <w:rFonts w:ascii="Verdana" w:hAnsi="Verdana"/>
          <w:sz w:val="20"/>
          <w:szCs w:val="20"/>
        </w:rPr>
        <w:t>It was a custom report and to email him for further information on how this was created.</w:t>
      </w:r>
    </w:p>
    <w:p w:rsidR="00CB4398" w:rsidRDefault="00CB4398" w:rsidP="00CB4398">
      <w:pPr>
        <w:spacing w:after="0" w:line="240" w:lineRule="auto"/>
        <w:rPr>
          <w:rFonts w:ascii="Verdana" w:hAnsi="Verdana"/>
          <w:sz w:val="20"/>
          <w:szCs w:val="20"/>
        </w:rPr>
      </w:pPr>
    </w:p>
    <w:p w:rsidR="0003492A" w:rsidRPr="00CB4398" w:rsidRDefault="0003492A" w:rsidP="00CB4398">
      <w:pPr>
        <w:spacing w:after="0" w:line="240" w:lineRule="auto"/>
        <w:rPr>
          <w:rFonts w:ascii="Verdana" w:hAnsi="Verdana"/>
          <w:sz w:val="20"/>
          <w:szCs w:val="20"/>
        </w:rPr>
      </w:pPr>
      <w:r w:rsidRPr="00CB4398">
        <w:rPr>
          <w:rFonts w:ascii="Verdana" w:hAnsi="Verdana"/>
          <w:sz w:val="20"/>
          <w:szCs w:val="20"/>
        </w:rPr>
        <w:t>Q</w:t>
      </w:r>
      <w:r w:rsidR="00CB4398">
        <w:rPr>
          <w:rFonts w:ascii="Verdana" w:hAnsi="Verdana"/>
          <w:sz w:val="20"/>
          <w:szCs w:val="20"/>
        </w:rPr>
        <w:t>: I</w:t>
      </w:r>
      <w:r w:rsidRPr="00CB4398">
        <w:rPr>
          <w:rFonts w:ascii="Verdana" w:hAnsi="Verdana"/>
          <w:sz w:val="20"/>
          <w:szCs w:val="20"/>
        </w:rPr>
        <w:t>n th</w:t>
      </w:r>
      <w:r w:rsidR="00CB4398">
        <w:rPr>
          <w:rFonts w:ascii="Verdana" w:hAnsi="Verdana"/>
          <w:sz w:val="20"/>
          <w:szCs w:val="20"/>
        </w:rPr>
        <w:t>e report showing how many seats</w:t>
      </w:r>
      <w:r w:rsidRPr="00CB4398">
        <w:rPr>
          <w:rFonts w:ascii="Verdana" w:hAnsi="Verdana"/>
          <w:sz w:val="20"/>
          <w:szCs w:val="20"/>
        </w:rPr>
        <w:t>/prices were available for group bookings, is this updated automatical</w:t>
      </w:r>
      <w:r w:rsidR="00B3147D">
        <w:rPr>
          <w:rFonts w:ascii="Verdana" w:hAnsi="Verdana"/>
          <w:sz w:val="20"/>
          <w:szCs w:val="20"/>
        </w:rPr>
        <w:t>ly or does it need to be re-run</w:t>
      </w:r>
      <w:r w:rsidRPr="00CB4398">
        <w:rPr>
          <w:rFonts w:ascii="Verdana" w:hAnsi="Verdana"/>
          <w:sz w:val="20"/>
          <w:szCs w:val="20"/>
        </w:rPr>
        <w:t>, re-created?</w:t>
      </w:r>
    </w:p>
    <w:p w:rsidR="0003492A" w:rsidRDefault="00CB4398" w:rsidP="00CB4398">
      <w:pPr>
        <w:spacing w:after="0" w:line="240" w:lineRule="auto"/>
        <w:rPr>
          <w:rFonts w:ascii="Verdana" w:hAnsi="Verdana"/>
          <w:sz w:val="20"/>
          <w:szCs w:val="20"/>
        </w:rPr>
      </w:pPr>
      <w:r>
        <w:rPr>
          <w:rFonts w:ascii="Verdana" w:hAnsi="Verdana"/>
          <w:sz w:val="20"/>
          <w:szCs w:val="20"/>
        </w:rPr>
        <w:t>A</w:t>
      </w:r>
      <w:r w:rsidR="00BE2DCD" w:rsidRPr="00CB4398">
        <w:rPr>
          <w:rFonts w:ascii="Verdana" w:hAnsi="Verdana"/>
          <w:sz w:val="20"/>
          <w:szCs w:val="20"/>
        </w:rPr>
        <w:t xml:space="preserve">:  It automatically updates after a couple of minutes, again Ryan suggested it was best to email him for the process. </w:t>
      </w:r>
    </w:p>
    <w:p w:rsidR="00CB4398" w:rsidRPr="00CB4398" w:rsidRDefault="00CB4398" w:rsidP="00CB4398">
      <w:pPr>
        <w:spacing w:after="0" w:line="240" w:lineRule="auto"/>
        <w:rPr>
          <w:rFonts w:ascii="Verdana" w:hAnsi="Verdana"/>
          <w:sz w:val="20"/>
          <w:szCs w:val="20"/>
        </w:rPr>
      </w:pPr>
    </w:p>
    <w:p w:rsidR="0003492A" w:rsidRPr="00CB4398" w:rsidRDefault="0003492A" w:rsidP="00CB4398">
      <w:pPr>
        <w:spacing w:after="0" w:line="240" w:lineRule="auto"/>
        <w:rPr>
          <w:rFonts w:ascii="Verdana" w:hAnsi="Verdana"/>
          <w:sz w:val="20"/>
          <w:szCs w:val="20"/>
        </w:rPr>
      </w:pPr>
      <w:r w:rsidRPr="00CB4398">
        <w:rPr>
          <w:rFonts w:ascii="Verdana" w:hAnsi="Verdana"/>
          <w:sz w:val="20"/>
          <w:szCs w:val="20"/>
        </w:rPr>
        <w:t>Q:  With the number of group tickets on sale – do you go over the capped amount, if so how can this be addressed</w:t>
      </w:r>
      <w:r w:rsidR="00874556" w:rsidRPr="00CB4398">
        <w:rPr>
          <w:rFonts w:ascii="Verdana" w:hAnsi="Verdana"/>
          <w:sz w:val="20"/>
          <w:szCs w:val="20"/>
        </w:rPr>
        <w:t>?</w:t>
      </w:r>
    </w:p>
    <w:p w:rsidR="00874556" w:rsidRPr="00CB4398" w:rsidRDefault="00CB4398" w:rsidP="00CB4398">
      <w:pPr>
        <w:spacing w:after="0" w:line="240" w:lineRule="auto"/>
        <w:rPr>
          <w:rFonts w:ascii="Verdana" w:hAnsi="Verdana"/>
          <w:sz w:val="20"/>
          <w:szCs w:val="20"/>
        </w:rPr>
      </w:pPr>
      <w:r>
        <w:rPr>
          <w:rFonts w:ascii="Verdana" w:hAnsi="Verdana"/>
          <w:sz w:val="20"/>
          <w:szCs w:val="20"/>
        </w:rPr>
        <w:t>A</w:t>
      </w:r>
      <w:r w:rsidR="00BE2DCD" w:rsidRPr="00CB4398">
        <w:rPr>
          <w:rFonts w:ascii="Verdana" w:hAnsi="Verdana"/>
          <w:sz w:val="20"/>
          <w:szCs w:val="20"/>
        </w:rPr>
        <w:t xml:space="preserve">:  There is a more in-depth report available than the one shown in the presentation, to look in more detail, one or two tickets could potentially go over but the report should be looked at first, there is a contingency though.  </w:t>
      </w:r>
      <w:r w:rsidR="00874556" w:rsidRPr="00CB4398">
        <w:rPr>
          <w:rFonts w:ascii="Verdana" w:hAnsi="Verdana"/>
          <w:sz w:val="20"/>
          <w:szCs w:val="20"/>
        </w:rPr>
        <w:t xml:space="preserve">The moderator also </w:t>
      </w:r>
      <w:r w:rsidR="00BE2DCD" w:rsidRPr="00CB4398">
        <w:rPr>
          <w:rFonts w:ascii="Verdana" w:hAnsi="Verdana"/>
          <w:sz w:val="20"/>
          <w:szCs w:val="20"/>
        </w:rPr>
        <w:t>replied</w:t>
      </w:r>
      <w:r w:rsidR="00874556" w:rsidRPr="00CB4398">
        <w:rPr>
          <w:rFonts w:ascii="Verdana" w:hAnsi="Verdana"/>
          <w:sz w:val="20"/>
          <w:szCs w:val="20"/>
        </w:rPr>
        <w:t xml:space="preserve"> that V12 might solve this. </w:t>
      </w:r>
    </w:p>
    <w:p w:rsidR="00CB4398" w:rsidRDefault="00CB4398" w:rsidP="00CB4398">
      <w:pPr>
        <w:spacing w:after="0" w:line="240" w:lineRule="auto"/>
        <w:rPr>
          <w:rFonts w:ascii="Verdana" w:hAnsi="Verdana"/>
          <w:sz w:val="20"/>
          <w:szCs w:val="20"/>
        </w:rPr>
      </w:pPr>
    </w:p>
    <w:p w:rsidR="00874556" w:rsidRPr="00CB4398" w:rsidRDefault="00874556" w:rsidP="00CB4398">
      <w:pPr>
        <w:spacing w:after="0" w:line="240" w:lineRule="auto"/>
        <w:rPr>
          <w:rFonts w:ascii="Verdana" w:hAnsi="Verdana"/>
          <w:sz w:val="20"/>
          <w:szCs w:val="20"/>
        </w:rPr>
      </w:pPr>
      <w:r w:rsidRPr="00CB4398">
        <w:rPr>
          <w:rFonts w:ascii="Verdana" w:hAnsi="Verdana"/>
          <w:sz w:val="20"/>
          <w:szCs w:val="20"/>
        </w:rPr>
        <w:t>Q</w:t>
      </w:r>
      <w:r w:rsidR="00CB4398">
        <w:rPr>
          <w:rFonts w:ascii="Verdana" w:hAnsi="Verdana"/>
          <w:sz w:val="20"/>
          <w:szCs w:val="20"/>
        </w:rPr>
        <w:t xml:space="preserve">: from The National Theatre: </w:t>
      </w:r>
      <w:r w:rsidRPr="00CB4398">
        <w:rPr>
          <w:rFonts w:ascii="Verdana" w:hAnsi="Verdana"/>
          <w:sz w:val="20"/>
          <w:szCs w:val="20"/>
        </w:rPr>
        <w:t xml:space="preserve">Wanted to say the seating plan report and order confirmation and moving to paperless system was a great idea, but wanted to know if the Hippodrome had used order notes before or are CSI’s preferred? </w:t>
      </w:r>
    </w:p>
    <w:p w:rsidR="00874556" w:rsidRDefault="00CB4398" w:rsidP="00CB4398">
      <w:pPr>
        <w:spacing w:after="0" w:line="240" w:lineRule="auto"/>
        <w:rPr>
          <w:rFonts w:ascii="Verdana" w:hAnsi="Verdana"/>
          <w:sz w:val="20"/>
          <w:szCs w:val="20"/>
        </w:rPr>
      </w:pPr>
      <w:r>
        <w:rPr>
          <w:rFonts w:ascii="Verdana" w:hAnsi="Verdana"/>
          <w:sz w:val="20"/>
          <w:szCs w:val="20"/>
        </w:rPr>
        <w:t>A</w:t>
      </w:r>
      <w:r w:rsidR="00874556" w:rsidRPr="00CB4398">
        <w:rPr>
          <w:rFonts w:ascii="Verdana" w:hAnsi="Verdana"/>
          <w:sz w:val="20"/>
          <w:szCs w:val="20"/>
        </w:rPr>
        <w:t xml:space="preserve">:  </w:t>
      </w:r>
      <w:r>
        <w:rPr>
          <w:rFonts w:ascii="Verdana" w:hAnsi="Verdana"/>
          <w:sz w:val="20"/>
          <w:szCs w:val="20"/>
        </w:rPr>
        <w:t>U</w:t>
      </w:r>
      <w:r w:rsidR="00874556" w:rsidRPr="00CB4398">
        <w:rPr>
          <w:rFonts w:ascii="Verdana" w:hAnsi="Verdana"/>
          <w:sz w:val="20"/>
          <w:szCs w:val="20"/>
        </w:rPr>
        <w:t xml:space="preserve">sed to use order notes but limited in size showing.  CSI’s </w:t>
      </w:r>
      <w:proofErr w:type="gramStart"/>
      <w:r w:rsidR="00874556" w:rsidRPr="00CB4398">
        <w:rPr>
          <w:rFonts w:ascii="Verdana" w:hAnsi="Verdana"/>
          <w:sz w:val="20"/>
          <w:szCs w:val="20"/>
        </w:rPr>
        <w:t>were</w:t>
      </w:r>
      <w:proofErr w:type="gramEnd"/>
      <w:r w:rsidR="00874556" w:rsidRPr="00CB4398">
        <w:rPr>
          <w:rFonts w:ascii="Verdana" w:hAnsi="Verdana"/>
          <w:sz w:val="20"/>
          <w:szCs w:val="20"/>
        </w:rPr>
        <w:t xml:space="preserve"> preferred, keeps track/ especially if order number / show title is displayed so can easily be sorted or identified.  Actions are easily added in.  Used widely throughout the Hippodrome not just in group bookings. </w:t>
      </w:r>
    </w:p>
    <w:p w:rsidR="00CB4398" w:rsidRPr="00CB4398" w:rsidRDefault="00CB4398" w:rsidP="00CB4398">
      <w:pPr>
        <w:spacing w:after="0" w:line="240" w:lineRule="auto"/>
        <w:rPr>
          <w:rFonts w:ascii="Verdana" w:hAnsi="Verdana"/>
          <w:sz w:val="20"/>
          <w:szCs w:val="20"/>
        </w:rPr>
      </w:pPr>
    </w:p>
    <w:p w:rsidR="00874556" w:rsidRPr="00CB4398" w:rsidRDefault="00CB4398" w:rsidP="00CB4398">
      <w:pPr>
        <w:spacing w:after="0" w:line="240" w:lineRule="auto"/>
        <w:rPr>
          <w:rFonts w:ascii="Verdana" w:hAnsi="Verdana"/>
          <w:sz w:val="20"/>
          <w:szCs w:val="20"/>
        </w:rPr>
      </w:pPr>
      <w:r>
        <w:rPr>
          <w:rFonts w:ascii="Verdana" w:hAnsi="Verdana"/>
          <w:sz w:val="20"/>
          <w:szCs w:val="20"/>
        </w:rPr>
        <w:t>Q:</w:t>
      </w:r>
      <w:r w:rsidR="00874556" w:rsidRPr="00CB4398">
        <w:rPr>
          <w:rFonts w:ascii="Verdana" w:hAnsi="Verdana"/>
          <w:sz w:val="20"/>
          <w:szCs w:val="20"/>
        </w:rPr>
        <w:t xml:space="preserve"> Dan at The Mayflower:</w:t>
      </w:r>
      <w:r>
        <w:rPr>
          <w:rFonts w:ascii="Verdana" w:hAnsi="Verdana"/>
          <w:sz w:val="20"/>
          <w:szCs w:val="20"/>
        </w:rPr>
        <w:t xml:space="preserve"> </w:t>
      </w:r>
      <w:r w:rsidR="00BE2DCD" w:rsidRPr="00CB4398">
        <w:rPr>
          <w:rFonts w:ascii="Verdana" w:hAnsi="Verdana"/>
          <w:sz w:val="20"/>
          <w:szCs w:val="20"/>
        </w:rPr>
        <w:t>The email coming in from a school about a reservation how is that saved?</w:t>
      </w:r>
    </w:p>
    <w:p w:rsidR="00874556" w:rsidRPr="00CB4398" w:rsidRDefault="00CB4398" w:rsidP="00CB4398">
      <w:pPr>
        <w:spacing w:after="0" w:line="240" w:lineRule="auto"/>
        <w:rPr>
          <w:rFonts w:ascii="Verdana" w:hAnsi="Verdana"/>
          <w:sz w:val="20"/>
          <w:szCs w:val="20"/>
        </w:rPr>
      </w:pPr>
      <w:r>
        <w:rPr>
          <w:rFonts w:ascii="Verdana" w:hAnsi="Verdana"/>
          <w:sz w:val="20"/>
          <w:szCs w:val="20"/>
        </w:rPr>
        <w:t>A</w:t>
      </w:r>
      <w:r w:rsidR="00874556" w:rsidRPr="00CB4398">
        <w:rPr>
          <w:rFonts w:ascii="Verdana" w:hAnsi="Verdana"/>
          <w:sz w:val="20"/>
          <w:szCs w:val="20"/>
        </w:rPr>
        <w:t xml:space="preserve">:  It is </w:t>
      </w:r>
      <w:r w:rsidR="00CB2DC8" w:rsidRPr="00CB4398">
        <w:rPr>
          <w:rFonts w:ascii="Verdana" w:hAnsi="Verdana"/>
          <w:sz w:val="20"/>
          <w:szCs w:val="20"/>
        </w:rPr>
        <w:t>saved as a PDF and then saved to own desktop and then added in under the research tab</w:t>
      </w:r>
    </w:p>
    <w:p w:rsidR="00CB2DC8" w:rsidRPr="00CB4398" w:rsidRDefault="00CB2DC8" w:rsidP="00CB4398">
      <w:pPr>
        <w:spacing w:after="0" w:line="240" w:lineRule="auto"/>
        <w:rPr>
          <w:rFonts w:ascii="Verdana" w:hAnsi="Verdana"/>
          <w:sz w:val="20"/>
          <w:szCs w:val="20"/>
        </w:rPr>
      </w:pPr>
    </w:p>
    <w:p w:rsidR="00CB2DC8" w:rsidRDefault="00CB4398" w:rsidP="00CB4398">
      <w:pPr>
        <w:spacing w:after="0" w:line="240" w:lineRule="auto"/>
        <w:rPr>
          <w:rFonts w:ascii="Verdana" w:hAnsi="Verdana"/>
          <w:sz w:val="20"/>
          <w:szCs w:val="20"/>
        </w:rPr>
      </w:pPr>
      <w:r>
        <w:rPr>
          <w:rFonts w:ascii="Verdana" w:hAnsi="Verdana"/>
          <w:sz w:val="20"/>
          <w:szCs w:val="20"/>
        </w:rPr>
        <w:t xml:space="preserve">Questions to </w:t>
      </w:r>
      <w:r w:rsidR="00CB2DC8" w:rsidRPr="00CB4398">
        <w:rPr>
          <w:rFonts w:ascii="Verdana" w:hAnsi="Verdana"/>
          <w:sz w:val="20"/>
          <w:szCs w:val="20"/>
        </w:rPr>
        <w:t>Solv</w:t>
      </w:r>
      <w:r>
        <w:rPr>
          <w:rFonts w:ascii="Verdana" w:hAnsi="Verdana"/>
          <w:sz w:val="20"/>
          <w:szCs w:val="20"/>
        </w:rPr>
        <w:t>ei</w:t>
      </w:r>
      <w:r w:rsidR="00CB2DC8" w:rsidRPr="00CB4398">
        <w:rPr>
          <w:rFonts w:ascii="Verdana" w:hAnsi="Verdana"/>
          <w:sz w:val="20"/>
          <w:szCs w:val="20"/>
        </w:rPr>
        <w:t>g Ped</w:t>
      </w:r>
      <w:r>
        <w:rPr>
          <w:rFonts w:ascii="Verdana" w:hAnsi="Verdana"/>
          <w:sz w:val="20"/>
          <w:szCs w:val="20"/>
        </w:rPr>
        <w:t>erson:</w:t>
      </w:r>
    </w:p>
    <w:p w:rsidR="00CB4398" w:rsidRPr="00CB4398" w:rsidRDefault="00CB4398" w:rsidP="00CB4398">
      <w:pPr>
        <w:spacing w:after="0" w:line="240" w:lineRule="auto"/>
        <w:rPr>
          <w:rFonts w:ascii="Verdana" w:hAnsi="Verdana"/>
          <w:sz w:val="20"/>
          <w:szCs w:val="20"/>
        </w:rPr>
      </w:pPr>
    </w:p>
    <w:p w:rsidR="00CB2DC8" w:rsidRPr="00CB4398" w:rsidRDefault="00CB2DC8" w:rsidP="00CB4398">
      <w:pPr>
        <w:spacing w:after="0" w:line="240" w:lineRule="auto"/>
        <w:rPr>
          <w:rFonts w:ascii="Verdana" w:hAnsi="Verdana"/>
          <w:sz w:val="20"/>
          <w:szCs w:val="20"/>
        </w:rPr>
      </w:pPr>
      <w:r w:rsidRPr="00CB4398">
        <w:rPr>
          <w:rFonts w:ascii="Verdana" w:hAnsi="Verdana"/>
          <w:sz w:val="20"/>
          <w:szCs w:val="20"/>
        </w:rPr>
        <w:t>Q</w:t>
      </w:r>
      <w:r w:rsidR="00CB4398">
        <w:rPr>
          <w:rFonts w:ascii="Verdana" w:hAnsi="Verdana"/>
          <w:sz w:val="20"/>
          <w:szCs w:val="20"/>
        </w:rPr>
        <w:t xml:space="preserve">: </w:t>
      </w:r>
      <w:r w:rsidRPr="00CB4398">
        <w:rPr>
          <w:rFonts w:ascii="Verdana" w:hAnsi="Verdana"/>
          <w:sz w:val="20"/>
          <w:szCs w:val="20"/>
        </w:rPr>
        <w:t xml:space="preserve">How many schools do you manage? </w:t>
      </w:r>
    </w:p>
    <w:p w:rsidR="00CB2DC8" w:rsidRDefault="00CB2DC8" w:rsidP="00CB4398">
      <w:pPr>
        <w:spacing w:after="0" w:line="240" w:lineRule="auto"/>
        <w:rPr>
          <w:rFonts w:ascii="Verdana" w:hAnsi="Verdana"/>
          <w:sz w:val="20"/>
          <w:szCs w:val="20"/>
        </w:rPr>
      </w:pPr>
      <w:r w:rsidRPr="00CB4398">
        <w:rPr>
          <w:rFonts w:ascii="Verdana" w:hAnsi="Verdana"/>
          <w:sz w:val="20"/>
          <w:szCs w:val="20"/>
        </w:rPr>
        <w:t xml:space="preserve">A: Did not have </w:t>
      </w:r>
      <w:r w:rsidR="00CB4398">
        <w:rPr>
          <w:rFonts w:ascii="Verdana" w:hAnsi="Verdana"/>
          <w:sz w:val="20"/>
          <w:szCs w:val="20"/>
        </w:rPr>
        <w:t>exact</w:t>
      </w:r>
      <w:r w:rsidRPr="00CB4398">
        <w:rPr>
          <w:rFonts w:ascii="Verdana" w:hAnsi="Verdana"/>
          <w:sz w:val="20"/>
          <w:szCs w:val="20"/>
        </w:rPr>
        <w:t xml:space="preserve"> number of schools to hand but they have 600 contracts </w:t>
      </w:r>
      <w:r w:rsidR="00CB4398">
        <w:rPr>
          <w:rFonts w:ascii="Verdana" w:hAnsi="Verdana"/>
          <w:sz w:val="20"/>
          <w:szCs w:val="20"/>
        </w:rPr>
        <w:t xml:space="preserve">and </w:t>
      </w:r>
      <w:r w:rsidRPr="00CB4398">
        <w:rPr>
          <w:rFonts w:ascii="Verdana" w:hAnsi="Verdana"/>
          <w:sz w:val="20"/>
          <w:szCs w:val="20"/>
        </w:rPr>
        <w:t xml:space="preserve">around 800 teachers. </w:t>
      </w:r>
    </w:p>
    <w:p w:rsidR="00CB4398" w:rsidRPr="00CB4398" w:rsidRDefault="00CB4398" w:rsidP="00CB4398">
      <w:pPr>
        <w:spacing w:after="0" w:line="240" w:lineRule="auto"/>
        <w:rPr>
          <w:rFonts w:ascii="Verdana" w:hAnsi="Verdana"/>
          <w:sz w:val="20"/>
          <w:szCs w:val="20"/>
        </w:rPr>
      </w:pPr>
    </w:p>
    <w:p w:rsidR="00CB2DC8" w:rsidRPr="00CB4398" w:rsidRDefault="00CB2DC8" w:rsidP="00CB4398">
      <w:pPr>
        <w:spacing w:after="0" w:line="240" w:lineRule="auto"/>
        <w:rPr>
          <w:rFonts w:ascii="Verdana" w:hAnsi="Verdana"/>
          <w:sz w:val="20"/>
          <w:szCs w:val="20"/>
        </w:rPr>
      </w:pPr>
      <w:r w:rsidRPr="00CB4398">
        <w:rPr>
          <w:rFonts w:ascii="Verdana" w:hAnsi="Verdana"/>
          <w:sz w:val="20"/>
          <w:szCs w:val="20"/>
        </w:rPr>
        <w:t>Q:  Can they register on-line?</w:t>
      </w:r>
    </w:p>
    <w:p w:rsidR="00CB2DC8" w:rsidRPr="00CB4398" w:rsidRDefault="00CB4398" w:rsidP="00CB4398">
      <w:pPr>
        <w:spacing w:after="0" w:line="240" w:lineRule="auto"/>
        <w:rPr>
          <w:rFonts w:ascii="Verdana" w:hAnsi="Verdana"/>
          <w:sz w:val="20"/>
          <w:szCs w:val="20"/>
        </w:rPr>
      </w:pPr>
      <w:r>
        <w:rPr>
          <w:rFonts w:ascii="Verdana" w:hAnsi="Verdana"/>
          <w:sz w:val="20"/>
          <w:szCs w:val="20"/>
        </w:rPr>
        <w:t xml:space="preserve">A: </w:t>
      </w:r>
      <w:r w:rsidR="00CB2DC8" w:rsidRPr="00CB4398">
        <w:rPr>
          <w:rFonts w:ascii="Verdana" w:hAnsi="Verdana"/>
          <w:sz w:val="20"/>
          <w:szCs w:val="20"/>
        </w:rPr>
        <w:t xml:space="preserve">No, they are sent an email then sent log-in details.  Login in is for the teacher not the school.  </w:t>
      </w:r>
    </w:p>
    <w:p w:rsidR="00CB4398" w:rsidRDefault="00CB4398" w:rsidP="00CB4398">
      <w:pPr>
        <w:spacing w:after="0" w:line="240" w:lineRule="auto"/>
        <w:rPr>
          <w:rFonts w:ascii="Verdana" w:hAnsi="Verdana"/>
          <w:sz w:val="20"/>
          <w:szCs w:val="20"/>
        </w:rPr>
      </w:pPr>
    </w:p>
    <w:p w:rsidR="00CB2DC8" w:rsidRPr="00CB4398" w:rsidRDefault="00CB4398" w:rsidP="00CB4398">
      <w:pPr>
        <w:spacing w:after="0" w:line="240" w:lineRule="auto"/>
        <w:rPr>
          <w:rFonts w:ascii="Verdana" w:hAnsi="Verdana"/>
          <w:sz w:val="20"/>
          <w:szCs w:val="20"/>
        </w:rPr>
      </w:pPr>
      <w:r>
        <w:rPr>
          <w:rFonts w:ascii="Verdana" w:hAnsi="Verdana"/>
          <w:sz w:val="20"/>
          <w:szCs w:val="20"/>
        </w:rPr>
        <w:t xml:space="preserve">Questions to </w:t>
      </w:r>
      <w:r w:rsidR="00CB2DC8" w:rsidRPr="00CB4398">
        <w:rPr>
          <w:rFonts w:ascii="Verdana" w:hAnsi="Verdana"/>
          <w:sz w:val="20"/>
          <w:szCs w:val="20"/>
        </w:rPr>
        <w:t xml:space="preserve">Gemma Hall </w:t>
      </w:r>
    </w:p>
    <w:p w:rsidR="00CB4398" w:rsidRDefault="00CB4398" w:rsidP="00CB4398">
      <w:pPr>
        <w:spacing w:after="0" w:line="240" w:lineRule="auto"/>
        <w:rPr>
          <w:rFonts w:ascii="Verdana" w:hAnsi="Verdana"/>
          <w:sz w:val="20"/>
          <w:szCs w:val="20"/>
        </w:rPr>
      </w:pPr>
    </w:p>
    <w:p w:rsidR="00CB2DC8" w:rsidRPr="00CB4398" w:rsidRDefault="00CB2DC8" w:rsidP="00CB4398">
      <w:pPr>
        <w:spacing w:after="0" w:line="240" w:lineRule="auto"/>
        <w:rPr>
          <w:rFonts w:ascii="Verdana" w:hAnsi="Verdana"/>
          <w:sz w:val="20"/>
          <w:szCs w:val="20"/>
        </w:rPr>
      </w:pPr>
      <w:r w:rsidRPr="00CB4398">
        <w:rPr>
          <w:rFonts w:ascii="Verdana" w:hAnsi="Verdana"/>
          <w:sz w:val="20"/>
          <w:szCs w:val="20"/>
        </w:rPr>
        <w:t>Q</w:t>
      </w:r>
      <w:r w:rsidR="00CB4398">
        <w:rPr>
          <w:rFonts w:ascii="Verdana" w:hAnsi="Verdana"/>
          <w:sz w:val="20"/>
          <w:szCs w:val="20"/>
        </w:rPr>
        <w:t>:</w:t>
      </w:r>
      <w:r w:rsidRPr="00CB4398">
        <w:rPr>
          <w:rFonts w:ascii="Verdana" w:hAnsi="Verdana"/>
          <w:sz w:val="20"/>
          <w:szCs w:val="20"/>
        </w:rPr>
        <w:t xml:space="preserve"> Roundhouse:  We also use order to pa</w:t>
      </w:r>
      <w:r w:rsidR="00BE2DCD" w:rsidRPr="00CB4398">
        <w:rPr>
          <w:rFonts w:ascii="Verdana" w:hAnsi="Verdana"/>
          <w:sz w:val="20"/>
          <w:szCs w:val="20"/>
        </w:rPr>
        <w:t xml:space="preserve">y – with setting up login for schools, is </w:t>
      </w:r>
      <w:proofErr w:type="gramStart"/>
      <w:r w:rsidR="00BE2DCD" w:rsidRPr="00CB4398">
        <w:rPr>
          <w:rFonts w:ascii="Verdana" w:hAnsi="Verdana"/>
          <w:sz w:val="20"/>
          <w:szCs w:val="20"/>
        </w:rPr>
        <w:t>this an</w:t>
      </w:r>
      <w:proofErr w:type="gramEnd"/>
      <w:r w:rsidR="00BE2DCD" w:rsidRPr="00CB4398">
        <w:rPr>
          <w:rFonts w:ascii="Verdana" w:hAnsi="Verdana"/>
          <w:sz w:val="20"/>
          <w:szCs w:val="20"/>
        </w:rPr>
        <w:t xml:space="preserve"> automatic process?  </w:t>
      </w:r>
    </w:p>
    <w:p w:rsidR="00CB2DC8" w:rsidRPr="00CB4398" w:rsidRDefault="00BE2DCD" w:rsidP="00CB4398">
      <w:pPr>
        <w:spacing w:after="0" w:line="240" w:lineRule="auto"/>
        <w:rPr>
          <w:rFonts w:ascii="Verdana" w:hAnsi="Verdana"/>
          <w:sz w:val="20"/>
          <w:szCs w:val="20"/>
        </w:rPr>
      </w:pPr>
      <w:r w:rsidRPr="00CB4398">
        <w:rPr>
          <w:rFonts w:ascii="Verdana" w:hAnsi="Verdana"/>
          <w:sz w:val="20"/>
          <w:szCs w:val="20"/>
        </w:rPr>
        <w:t xml:space="preserve">A:  Setting up a new account is a manual process to set up and not automatic. </w:t>
      </w:r>
    </w:p>
    <w:sectPr w:rsidR="00CB2DC8" w:rsidRPr="00CB43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457"/>
    <w:rsid w:val="0003492A"/>
    <w:rsid w:val="00154A5A"/>
    <w:rsid w:val="00654AC3"/>
    <w:rsid w:val="00874556"/>
    <w:rsid w:val="00AD7457"/>
    <w:rsid w:val="00B3147D"/>
    <w:rsid w:val="00BE2DCD"/>
    <w:rsid w:val="00CB2DC8"/>
    <w:rsid w:val="00CB4398"/>
    <w:rsid w:val="00E64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347</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Bates</dc:creator>
  <cp:lastModifiedBy>Nicola Blackburn</cp:lastModifiedBy>
  <cp:revision>4</cp:revision>
  <dcterms:created xsi:type="dcterms:W3CDTF">2015-11-27T14:18:00Z</dcterms:created>
  <dcterms:modified xsi:type="dcterms:W3CDTF">2015-11-27T15:00:00Z</dcterms:modified>
</cp:coreProperties>
</file>