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B17" w:rsidRPr="0047771E" w:rsidRDefault="00FB487F">
      <w:pPr>
        <w:rPr>
          <w:rFonts w:ascii="Akkurat Std" w:hAnsi="Akkurat Std" w:cs="Akkurat Std"/>
          <w:b/>
          <w:u w:val="single"/>
        </w:rPr>
      </w:pPr>
      <w:r w:rsidRPr="0047771E">
        <w:rPr>
          <w:rFonts w:ascii="Akkurat Std" w:hAnsi="Akkurat Std" w:cs="Akkurat Std"/>
          <w:b/>
          <w:u w:val="single"/>
        </w:rPr>
        <w:t>Midlands Tessitura User Group, Birmingham Hippodrome</w:t>
      </w:r>
    </w:p>
    <w:p w:rsidR="003C7DF3" w:rsidRPr="0047771E" w:rsidRDefault="00FB487F">
      <w:pPr>
        <w:rPr>
          <w:rFonts w:ascii="Akkurat Std" w:hAnsi="Akkurat Std" w:cs="Akkurat Std"/>
        </w:rPr>
      </w:pPr>
      <w:r w:rsidRPr="0047771E">
        <w:rPr>
          <w:rFonts w:ascii="Akkurat Std" w:hAnsi="Akkurat Std" w:cs="Akkurat Std"/>
        </w:rPr>
        <w:t>4 March 2019</w:t>
      </w:r>
    </w:p>
    <w:p w:rsidR="003C7DF3" w:rsidRPr="0047771E" w:rsidRDefault="003C7DF3">
      <w:pPr>
        <w:rPr>
          <w:rFonts w:ascii="Akkurat Std" w:hAnsi="Akkurat Std" w:cs="Akkurat Std"/>
        </w:rPr>
      </w:pPr>
      <w:r w:rsidRPr="0047771E">
        <w:rPr>
          <w:rFonts w:ascii="Akkurat Std" w:hAnsi="Akkurat Std" w:cs="Akkurat Std"/>
        </w:rPr>
        <w:t>Notes by Donald Graham</w:t>
      </w:r>
      <w:r w:rsidR="00FB487F" w:rsidRPr="0047771E">
        <w:rPr>
          <w:rFonts w:ascii="Akkurat Std" w:hAnsi="Akkurat Std" w:cs="Akkurat Std"/>
        </w:rPr>
        <w:t>, Birmingham Hippodrome</w:t>
      </w:r>
    </w:p>
    <w:p w:rsidR="00FB487F" w:rsidRPr="0047771E" w:rsidRDefault="00FB487F">
      <w:pPr>
        <w:rPr>
          <w:rFonts w:ascii="Akkurat Std" w:hAnsi="Akkurat Std" w:cs="Akkurat Std"/>
        </w:rPr>
      </w:pPr>
      <w:r w:rsidRPr="0047771E">
        <w:rPr>
          <w:rFonts w:ascii="Akkurat Std" w:hAnsi="Akkurat Std" w:cs="Akkurat Std"/>
        </w:rPr>
        <w:t>Attendees</w:t>
      </w:r>
      <w:r w:rsidR="00840BD2">
        <w:rPr>
          <w:rFonts w:ascii="Akkurat Std" w:hAnsi="Akkurat Std" w:cs="Akkurat Std"/>
        </w:rPr>
        <w:t xml:space="preserve"> from </w:t>
      </w:r>
      <w:r w:rsidR="00840BD2" w:rsidRPr="0047771E">
        <w:rPr>
          <w:rFonts w:ascii="Akkurat Std" w:hAnsi="Akkurat Std" w:cs="Akkurat Std"/>
        </w:rPr>
        <w:t>City of Birmingham Symphony Orchestra</w:t>
      </w:r>
      <w:r w:rsidR="00840BD2">
        <w:rPr>
          <w:rFonts w:ascii="Akkurat Std" w:hAnsi="Akkurat Std" w:cs="Akkurat Std"/>
        </w:rPr>
        <w:t xml:space="preserve">, </w:t>
      </w:r>
      <w:r w:rsidR="00840BD2" w:rsidRPr="0047771E">
        <w:rPr>
          <w:rFonts w:ascii="Akkurat Std" w:hAnsi="Akkurat Std" w:cs="Akkurat Std"/>
        </w:rPr>
        <w:t>Black Country Living Museum</w:t>
      </w:r>
      <w:r w:rsidR="00840BD2">
        <w:rPr>
          <w:rFonts w:ascii="Akkurat Std" w:hAnsi="Akkurat Std" w:cs="Akkurat Std"/>
        </w:rPr>
        <w:t>,</w:t>
      </w:r>
      <w:r w:rsidR="00840BD2" w:rsidRPr="00840BD2">
        <w:rPr>
          <w:rFonts w:ascii="Akkurat Std" w:hAnsi="Akkurat Std" w:cs="Akkurat Std"/>
        </w:rPr>
        <w:t xml:space="preserve"> </w:t>
      </w:r>
      <w:r w:rsidR="00840BD2" w:rsidRPr="0047771E">
        <w:rPr>
          <w:rFonts w:ascii="Akkurat Std" w:hAnsi="Akkurat Std" w:cs="Akkurat Std"/>
        </w:rPr>
        <w:t>Birmingham Hippodrome</w:t>
      </w:r>
      <w:r w:rsidR="00840BD2">
        <w:rPr>
          <w:rFonts w:ascii="Akkurat Std" w:hAnsi="Akkurat Std" w:cs="Akkurat Std"/>
        </w:rPr>
        <w:t xml:space="preserve">, </w:t>
      </w:r>
      <w:r w:rsidR="00840BD2" w:rsidRPr="0047771E">
        <w:rPr>
          <w:rFonts w:ascii="Akkurat Std" w:hAnsi="Akkurat Std" w:cs="Akkurat Std"/>
        </w:rPr>
        <w:t>Theatre Royal &amp; Royal Concert Hall</w:t>
      </w:r>
      <w:r w:rsidR="00840BD2">
        <w:rPr>
          <w:rFonts w:ascii="Akkurat Std" w:hAnsi="Akkurat Std" w:cs="Akkurat Std"/>
        </w:rPr>
        <w:t xml:space="preserve">, </w:t>
      </w:r>
      <w:r w:rsidR="00840BD2" w:rsidRPr="0047771E">
        <w:rPr>
          <w:rFonts w:ascii="Akkurat Std" w:hAnsi="Akkurat Std" w:cs="Akkurat Std"/>
        </w:rPr>
        <w:t>Nottingham Lakeside Arts</w:t>
      </w:r>
      <w:r w:rsidR="00840BD2">
        <w:rPr>
          <w:rFonts w:ascii="Akkurat Std" w:hAnsi="Akkurat Std" w:cs="Akkurat Std"/>
        </w:rPr>
        <w:t xml:space="preserve"> &amp; Tessitura.</w:t>
      </w:r>
    </w:p>
    <w:p w:rsidR="001844B9" w:rsidRPr="0047771E" w:rsidRDefault="001844B9" w:rsidP="001844B9">
      <w:pPr>
        <w:rPr>
          <w:rFonts w:ascii="Akkurat Std" w:hAnsi="Akkurat Std" w:cs="Akkurat Std"/>
        </w:rPr>
      </w:pPr>
      <w:r w:rsidRPr="0047771E">
        <w:rPr>
          <w:rFonts w:ascii="Akkurat Std" w:hAnsi="Akkurat Std" w:cs="Akkurat Std"/>
        </w:rPr>
        <w:t>Introduction from Ryan Spencer, Birmingham Hippodrome</w:t>
      </w:r>
    </w:p>
    <w:p w:rsidR="001844B9" w:rsidRPr="0047771E" w:rsidRDefault="009C7762" w:rsidP="001844B9">
      <w:pPr>
        <w:pStyle w:val="ListParagraph"/>
        <w:numPr>
          <w:ilvl w:val="0"/>
          <w:numId w:val="22"/>
        </w:numPr>
        <w:rPr>
          <w:rFonts w:ascii="Akkurat Std" w:hAnsi="Akkurat Std" w:cs="Akkurat Std"/>
        </w:rPr>
      </w:pPr>
      <w:r>
        <w:rPr>
          <w:rFonts w:ascii="Akkurat Std" w:hAnsi="Akkurat Std" w:cs="Akkurat Std"/>
        </w:rPr>
        <w:t>Today we are aiming to discuss</w:t>
      </w:r>
      <w:r w:rsidR="001844B9" w:rsidRPr="0047771E">
        <w:rPr>
          <w:rFonts w:ascii="Akkurat Std" w:hAnsi="Akkurat Std" w:cs="Akkurat Std"/>
        </w:rPr>
        <w:t xml:space="preserve"> what we are looking to get out of the group going forward and decide on items for the agenda of the next meeting.</w:t>
      </w:r>
    </w:p>
    <w:p w:rsidR="004C073E" w:rsidRPr="004C073E" w:rsidRDefault="001844B9" w:rsidP="004C073E">
      <w:pPr>
        <w:pStyle w:val="ListParagraph"/>
        <w:numPr>
          <w:ilvl w:val="0"/>
          <w:numId w:val="22"/>
        </w:numPr>
        <w:rPr>
          <w:rFonts w:ascii="Akkurat Std" w:hAnsi="Akkurat Std" w:cs="Akkurat Std"/>
        </w:rPr>
      </w:pPr>
      <w:r w:rsidRPr="0047771E">
        <w:rPr>
          <w:rFonts w:ascii="Akkurat Std" w:hAnsi="Akkurat Std" w:cs="Akkurat Std"/>
        </w:rPr>
        <w:t xml:space="preserve">Claire </w:t>
      </w:r>
      <w:proofErr w:type="spellStart"/>
      <w:r w:rsidRPr="0047771E">
        <w:rPr>
          <w:rFonts w:ascii="Akkurat Std" w:hAnsi="Akkurat Std" w:cs="Akkurat Std"/>
        </w:rPr>
        <w:t>Zammit</w:t>
      </w:r>
      <w:proofErr w:type="spellEnd"/>
      <w:r w:rsidRPr="0047771E">
        <w:rPr>
          <w:rFonts w:ascii="Akkurat Std" w:hAnsi="Akkurat Std" w:cs="Akkurat Std"/>
        </w:rPr>
        <w:t xml:space="preserve">, Tessitura, noted that every different Tessitura Users Group (TUG) is different, and there is no right or wrong way to </w:t>
      </w:r>
      <w:r w:rsidR="009C7762">
        <w:rPr>
          <w:rFonts w:ascii="Akkurat Std" w:hAnsi="Akkurat Std" w:cs="Akkurat Std"/>
        </w:rPr>
        <w:t>run one</w:t>
      </w:r>
      <w:r w:rsidRPr="0047771E">
        <w:rPr>
          <w:rFonts w:ascii="Akkurat Std" w:hAnsi="Akkurat Std" w:cs="Akkurat Std"/>
        </w:rPr>
        <w:t>.</w:t>
      </w:r>
    </w:p>
    <w:p w:rsidR="001844B9" w:rsidRPr="004C073E" w:rsidRDefault="001844B9" w:rsidP="004C073E">
      <w:pPr>
        <w:rPr>
          <w:rFonts w:ascii="Akkurat Std" w:hAnsi="Akkurat Std" w:cs="Akkurat Std"/>
        </w:rPr>
      </w:pPr>
      <w:r w:rsidRPr="004C073E">
        <w:rPr>
          <w:rFonts w:ascii="Akkurat Std" w:hAnsi="Akkurat Std" w:cs="Akkurat Std"/>
        </w:rPr>
        <w:t>Group priorities exercise</w:t>
      </w:r>
    </w:p>
    <w:p w:rsidR="001844B9" w:rsidRPr="0047771E" w:rsidRDefault="001844B9" w:rsidP="004C073E">
      <w:pPr>
        <w:pStyle w:val="ListParagraph"/>
        <w:numPr>
          <w:ilvl w:val="0"/>
          <w:numId w:val="22"/>
        </w:numPr>
        <w:rPr>
          <w:rFonts w:ascii="Akkurat Std" w:hAnsi="Akkurat Std" w:cs="Akkurat Std"/>
        </w:rPr>
      </w:pPr>
      <w:r w:rsidRPr="0047771E">
        <w:rPr>
          <w:rFonts w:ascii="Akkurat Std" w:hAnsi="Akkurat Std" w:cs="Akkurat Std"/>
        </w:rPr>
        <w:t>Everyone to write 3 things they would like to get out of the group on post its. These can form the basis of agenda items going forward. We can then display, discuss and rank the suggestions.</w:t>
      </w:r>
    </w:p>
    <w:p w:rsidR="001844B9" w:rsidRPr="0047771E" w:rsidRDefault="001844B9" w:rsidP="004C073E">
      <w:pPr>
        <w:pStyle w:val="ListParagraph"/>
        <w:numPr>
          <w:ilvl w:val="0"/>
          <w:numId w:val="22"/>
        </w:numPr>
        <w:rPr>
          <w:rFonts w:ascii="Akkurat Std" w:hAnsi="Akkurat Std" w:cs="Akkurat Std"/>
        </w:rPr>
      </w:pPr>
      <w:r w:rsidRPr="0047771E">
        <w:rPr>
          <w:rFonts w:ascii="Akkurat Std" w:hAnsi="Akkurat Std" w:cs="Akkurat Std"/>
        </w:rPr>
        <w:t>Initial discussions revealed some common</w:t>
      </w:r>
      <w:r w:rsidR="0047771E" w:rsidRPr="0047771E">
        <w:rPr>
          <w:rFonts w:ascii="Akkurat Std" w:hAnsi="Akkurat Std" w:cs="Akkurat Std"/>
        </w:rPr>
        <w:t xml:space="preserve"> or similar</w:t>
      </w:r>
      <w:r w:rsidRPr="0047771E">
        <w:rPr>
          <w:rFonts w:ascii="Akkurat Std" w:hAnsi="Akkurat Std" w:cs="Akkurat Std"/>
        </w:rPr>
        <w:t xml:space="preserve"> requests</w:t>
      </w:r>
    </w:p>
    <w:p w:rsidR="009C7762" w:rsidRDefault="001844B9" w:rsidP="004C073E">
      <w:pPr>
        <w:pStyle w:val="ListParagraph"/>
        <w:numPr>
          <w:ilvl w:val="1"/>
          <w:numId w:val="22"/>
        </w:numPr>
        <w:rPr>
          <w:rFonts w:ascii="Akkurat Std" w:hAnsi="Akkurat Std" w:cs="Akkurat Std"/>
        </w:rPr>
      </w:pPr>
      <w:r w:rsidRPr="0047771E">
        <w:rPr>
          <w:rFonts w:ascii="Akkurat Std" w:hAnsi="Akkurat Std" w:cs="Akkurat Std"/>
        </w:rPr>
        <w:t xml:space="preserve">Hot tips and </w:t>
      </w:r>
      <w:r w:rsidR="009C7762">
        <w:rPr>
          <w:rFonts w:ascii="Akkurat Std" w:hAnsi="Akkurat Std" w:cs="Akkurat Std"/>
        </w:rPr>
        <w:t>tricks</w:t>
      </w:r>
      <w:r w:rsidRPr="0047771E">
        <w:rPr>
          <w:rFonts w:ascii="Akkurat Std" w:hAnsi="Akkurat Std" w:cs="Akkurat Std"/>
        </w:rPr>
        <w:t xml:space="preserve"> that we can share with each other</w:t>
      </w:r>
      <w:r w:rsidR="0047771E" w:rsidRPr="0047771E">
        <w:rPr>
          <w:rFonts w:ascii="Akkurat Std" w:hAnsi="Akkurat Std" w:cs="Akkurat Std"/>
        </w:rPr>
        <w:t xml:space="preserve">. </w:t>
      </w:r>
    </w:p>
    <w:p w:rsidR="001844B9" w:rsidRPr="0047771E" w:rsidRDefault="0047771E" w:rsidP="004C073E">
      <w:pPr>
        <w:pStyle w:val="ListParagraph"/>
        <w:numPr>
          <w:ilvl w:val="1"/>
          <w:numId w:val="22"/>
        </w:numPr>
        <w:rPr>
          <w:rFonts w:ascii="Akkurat Std" w:hAnsi="Akkurat Std" w:cs="Akkurat Std"/>
        </w:rPr>
      </w:pPr>
      <w:r w:rsidRPr="0047771E">
        <w:rPr>
          <w:rFonts w:ascii="Akkurat Std" w:hAnsi="Akkurat Std" w:cs="Akkurat Std"/>
        </w:rPr>
        <w:t>Passing on things learned at other user groups.</w:t>
      </w:r>
    </w:p>
    <w:p w:rsidR="001844B9" w:rsidRPr="0047771E" w:rsidRDefault="009C7762" w:rsidP="004C073E">
      <w:pPr>
        <w:pStyle w:val="ListParagraph"/>
        <w:numPr>
          <w:ilvl w:val="1"/>
          <w:numId w:val="22"/>
        </w:numPr>
        <w:rPr>
          <w:rFonts w:ascii="Akkurat Std" w:hAnsi="Akkurat Std" w:cs="Akkurat Std"/>
        </w:rPr>
      </w:pPr>
      <w:r>
        <w:rPr>
          <w:rFonts w:ascii="Akkurat Std" w:hAnsi="Akkurat Std" w:cs="Akkurat Std"/>
        </w:rPr>
        <w:t>Using</w:t>
      </w:r>
      <w:r w:rsidR="001844B9" w:rsidRPr="0047771E">
        <w:rPr>
          <w:rFonts w:ascii="Akkurat Std" w:hAnsi="Akkurat Std" w:cs="Akkurat Std"/>
        </w:rPr>
        <w:t xml:space="preserve"> the group is a way to engage Tessitura users at our venues more i.e. those who might not normally come to </w:t>
      </w:r>
      <w:r>
        <w:rPr>
          <w:rFonts w:ascii="Akkurat Std" w:hAnsi="Akkurat Std" w:cs="Akkurat Std"/>
        </w:rPr>
        <w:t xml:space="preserve">other </w:t>
      </w:r>
      <w:r w:rsidR="001844B9" w:rsidRPr="0047771E">
        <w:rPr>
          <w:rFonts w:ascii="Akkurat Std" w:hAnsi="Akkurat Std" w:cs="Akkurat Std"/>
        </w:rPr>
        <w:t>user group meetings.</w:t>
      </w:r>
    </w:p>
    <w:p w:rsidR="001844B9" w:rsidRPr="0047771E" w:rsidRDefault="009C7762" w:rsidP="004C073E">
      <w:pPr>
        <w:pStyle w:val="ListParagraph"/>
        <w:numPr>
          <w:ilvl w:val="1"/>
          <w:numId w:val="22"/>
        </w:numPr>
        <w:rPr>
          <w:rFonts w:ascii="Akkurat Std" w:hAnsi="Akkurat Std" w:cs="Akkurat Std"/>
        </w:rPr>
      </w:pPr>
      <w:r>
        <w:rPr>
          <w:rFonts w:ascii="Akkurat Std" w:hAnsi="Akkurat Std" w:cs="Akkurat Std"/>
        </w:rPr>
        <w:t>Mini – presentations</w:t>
      </w:r>
      <w:r w:rsidR="001844B9" w:rsidRPr="0047771E">
        <w:rPr>
          <w:rFonts w:ascii="Akkurat Std" w:hAnsi="Akkurat Std" w:cs="Akkurat Std"/>
        </w:rPr>
        <w:t xml:space="preserve"> that might not be big enough for conferences but would still be </w:t>
      </w:r>
      <w:r w:rsidR="0047771E" w:rsidRPr="0047771E">
        <w:rPr>
          <w:rFonts w:ascii="Akkurat Std" w:hAnsi="Akkurat Std" w:cs="Akkurat Std"/>
        </w:rPr>
        <w:t>beneficial</w:t>
      </w:r>
      <w:r w:rsidR="001844B9" w:rsidRPr="0047771E">
        <w:rPr>
          <w:rFonts w:ascii="Akkurat Std" w:hAnsi="Akkurat Std" w:cs="Akkurat Std"/>
        </w:rPr>
        <w:t xml:space="preserve"> to share</w:t>
      </w:r>
      <w:r w:rsidR="0047771E" w:rsidRPr="0047771E">
        <w:rPr>
          <w:rFonts w:ascii="Akkurat Std" w:hAnsi="Akkurat Std" w:cs="Akkurat Std"/>
        </w:rPr>
        <w:t>.</w:t>
      </w:r>
    </w:p>
    <w:p w:rsidR="001844B9" w:rsidRPr="0047771E" w:rsidRDefault="001844B9" w:rsidP="004C073E">
      <w:pPr>
        <w:pStyle w:val="ListParagraph"/>
        <w:numPr>
          <w:ilvl w:val="1"/>
          <w:numId w:val="22"/>
        </w:numPr>
        <w:rPr>
          <w:rFonts w:ascii="Akkurat Std" w:hAnsi="Akkurat Std" w:cs="Akkurat Std"/>
        </w:rPr>
      </w:pPr>
      <w:r w:rsidRPr="0047771E">
        <w:rPr>
          <w:rFonts w:ascii="Akkurat Std" w:hAnsi="Akkurat Std" w:cs="Akkurat Std"/>
        </w:rPr>
        <w:t>External experts coming in to do presentations</w:t>
      </w:r>
    </w:p>
    <w:p w:rsidR="001844B9" w:rsidRPr="0047771E" w:rsidRDefault="001844B9" w:rsidP="004C073E">
      <w:pPr>
        <w:pStyle w:val="ListParagraph"/>
        <w:numPr>
          <w:ilvl w:val="1"/>
          <w:numId w:val="22"/>
        </w:numPr>
        <w:rPr>
          <w:rFonts w:ascii="Akkurat Std" w:hAnsi="Akkurat Std" w:cs="Akkurat Std"/>
        </w:rPr>
      </w:pPr>
      <w:r w:rsidRPr="0047771E">
        <w:rPr>
          <w:rFonts w:ascii="Akkurat Std" w:hAnsi="Akkurat Std" w:cs="Akkurat Std"/>
        </w:rPr>
        <w:t xml:space="preserve">More information and sharing on </w:t>
      </w:r>
      <w:r w:rsidRPr="0047771E">
        <w:rPr>
          <w:rFonts w:ascii="Akkurat Std" w:hAnsi="Akkurat Std" w:cs="Akkurat Std"/>
          <w:i/>
        </w:rPr>
        <w:t>Plans</w:t>
      </w:r>
      <w:r w:rsidR="0047771E" w:rsidRPr="0047771E">
        <w:rPr>
          <w:rFonts w:ascii="Akkurat Std" w:hAnsi="Akkurat Std" w:cs="Akkurat Std"/>
          <w:i/>
        </w:rPr>
        <w:t>.</w:t>
      </w:r>
    </w:p>
    <w:p w:rsidR="001844B9" w:rsidRPr="0047771E" w:rsidRDefault="001844B9" w:rsidP="004C073E">
      <w:pPr>
        <w:pStyle w:val="ListParagraph"/>
        <w:numPr>
          <w:ilvl w:val="1"/>
          <w:numId w:val="22"/>
        </w:numPr>
        <w:rPr>
          <w:rFonts w:ascii="Akkurat Std" w:hAnsi="Akkurat Std" w:cs="Akkurat Std"/>
        </w:rPr>
      </w:pPr>
      <w:r w:rsidRPr="0047771E">
        <w:rPr>
          <w:rFonts w:ascii="Akkurat Std" w:hAnsi="Akkurat Std" w:cs="Akkurat Std"/>
        </w:rPr>
        <w:t>Sharing Roadmaps and best practise for Tessitura governance</w:t>
      </w:r>
      <w:r w:rsidR="0047771E" w:rsidRPr="0047771E">
        <w:rPr>
          <w:rFonts w:ascii="Akkurat Std" w:hAnsi="Akkurat Std" w:cs="Akkurat Std"/>
        </w:rPr>
        <w:t>.</w:t>
      </w:r>
    </w:p>
    <w:p w:rsidR="001844B9" w:rsidRPr="0047771E" w:rsidRDefault="001844B9" w:rsidP="004C073E">
      <w:pPr>
        <w:pStyle w:val="ListParagraph"/>
        <w:numPr>
          <w:ilvl w:val="1"/>
          <w:numId w:val="22"/>
        </w:numPr>
        <w:rPr>
          <w:rFonts w:ascii="Akkurat Std" w:hAnsi="Akkurat Std" w:cs="Akkurat Std"/>
        </w:rPr>
      </w:pPr>
      <w:r w:rsidRPr="0047771E">
        <w:rPr>
          <w:rFonts w:ascii="Akkurat Std" w:hAnsi="Akkurat Std" w:cs="Akkurat Std"/>
        </w:rPr>
        <w:t xml:space="preserve">Support and networking for </w:t>
      </w:r>
      <w:r w:rsidR="0047771E" w:rsidRPr="0047771E">
        <w:rPr>
          <w:rFonts w:ascii="Akkurat Std" w:hAnsi="Akkurat Std" w:cs="Akkurat Std"/>
        </w:rPr>
        <w:t>f</w:t>
      </w:r>
      <w:r w:rsidRPr="0047771E">
        <w:rPr>
          <w:rFonts w:ascii="Akkurat Std" w:hAnsi="Akkurat Std" w:cs="Akkurat Std"/>
        </w:rPr>
        <w:t>undraisers</w:t>
      </w:r>
      <w:r w:rsidR="0047771E" w:rsidRPr="0047771E">
        <w:rPr>
          <w:rFonts w:ascii="Akkurat Std" w:hAnsi="Akkurat Std" w:cs="Akkurat Std"/>
        </w:rPr>
        <w:t>.</w:t>
      </w:r>
    </w:p>
    <w:p w:rsidR="001844B9" w:rsidRPr="0047771E" w:rsidRDefault="001844B9" w:rsidP="004C073E">
      <w:pPr>
        <w:pStyle w:val="ListParagraph"/>
        <w:numPr>
          <w:ilvl w:val="1"/>
          <w:numId w:val="22"/>
        </w:numPr>
        <w:rPr>
          <w:rFonts w:ascii="Akkurat Std" w:hAnsi="Akkurat Std" w:cs="Akkurat Std"/>
        </w:rPr>
      </w:pPr>
      <w:r w:rsidRPr="0047771E">
        <w:rPr>
          <w:rFonts w:ascii="Akkurat Std" w:hAnsi="Akkurat Std" w:cs="Akkurat Std"/>
        </w:rPr>
        <w:t xml:space="preserve">To review and discuss </w:t>
      </w:r>
      <w:r w:rsidRPr="0047771E">
        <w:rPr>
          <w:rFonts w:ascii="Akkurat Std" w:hAnsi="Akkurat Std" w:cs="Akkurat Std"/>
          <w:i/>
        </w:rPr>
        <w:t>Resource Scheduling</w:t>
      </w:r>
      <w:r w:rsidR="0047771E" w:rsidRPr="0047771E">
        <w:rPr>
          <w:rFonts w:ascii="Akkurat Std" w:hAnsi="Akkurat Std" w:cs="Akkurat Std"/>
          <w:i/>
        </w:rPr>
        <w:t>.</w:t>
      </w:r>
    </w:p>
    <w:p w:rsidR="001844B9" w:rsidRPr="0047771E" w:rsidRDefault="001844B9" w:rsidP="004C073E">
      <w:pPr>
        <w:pStyle w:val="ListParagraph"/>
        <w:numPr>
          <w:ilvl w:val="1"/>
          <w:numId w:val="22"/>
        </w:numPr>
        <w:rPr>
          <w:rFonts w:ascii="Akkurat Std" w:hAnsi="Akkurat Std" w:cs="Akkurat Std"/>
        </w:rPr>
      </w:pPr>
      <w:r w:rsidRPr="0047771E">
        <w:rPr>
          <w:rFonts w:ascii="Akkurat Std" w:hAnsi="Akkurat Std" w:cs="Akkurat Std"/>
        </w:rPr>
        <w:t>Upgrade</w:t>
      </w:r>
      <w:r w:rsidR="009C7762">
        <w:rPr>
          <w:rFonts w:ascii="Akkurat Std" w:hAnsi="Akkurat Std" w:cs="Akkurat Std"/>
        </w:rPr>
        <w:t>s</w:t>
      </w:r>
      <w:r w:rsidRPr="0047771E">
        <w:rPr>
          <w:rFonts w:ascii="Akkurat Std" w:hAnsi="Akkurat Std" w:cs="Akkurat Std"/>
        </w:rPr>
        <w:t xml:space="preserve"> – how are people approaching them and planning for them?</w:t>
      </w:r>
    </w:p>
    <w:p w:rsidR="001844B9" w:rsidRPr="0047771E" w:rsidRDefault="0047771E" w:rsidP="004C073E">
      <w:pPr>
        <w:pStyle w:val="ListParagraph"/>
        <w:numPr>
          <w:ilvl w:val="1"/>
          <w:numId w:val="22"/>
        </w:numPr>
        <w:rPr>
          <w:rFonts w:ascii="Akkurat Std" w:hAnsi="Akkurat Std" w:cs="Akkurat Std"/>
        </w:rPr>
      </w:pPr>
      <w:r w:rsidRPr="0047771E">
        <w:rPr>
          <w:rFonts w:ascii="Akkurat Std" w:hAnsi="Akkurat Std" w:cs="Akkurat Std"/>
        </w:rPr>
        <w:t>Membership structures, auto renewals, Direct Debits and use of rankings.</w:t>
      </w:r>
    </w:p>
    <w:p w:rsidR="0047771E" w:rsidRPr="0047771E" w:rsidRDefault="0047771E" w:rsidP="004C073E">
      <w:pPr>
        <w:pStyle w:val="ListParagraph"/>
        <w:numPr>
          <w:ilvl w:val="1"/>
          <w:numId w:val="22"/>
        </w:numPr>
        <w:rPr>
          <w:rFonts w:ascii="Akkurat Std" w:hAnsi="Akkurat Std" w:cs="Akkurat Std"/>
        </w:rPr>
      </w:pPr>
      <w:r w:rsidRPr="0047771E">
        <w:rPr>
          <w:rFonts w:ascii="Akkurat Std" w:hAnsi="Akkurat Std" w:cs="Akkurat Std"/>
        </w:rPr>
        <w:t>Net</w:t>
      </w:r>
      <w:r w:rsidR="00A45BB0">
        <w:rPr>
          <w:rFonts w:ascii="Akkurat Std" w:hAnsi="Akkurat Std" w:cs="Akkurat Std"/>
        </w:rPr>
        <w:t>working for all levels of users/</w:t>
      </w:r>
      <w:r w:rsidR="00A45BB0" w:rsidRPr="0047771E">
        <w:rPr>
          <w:rFonts w:ascii="Akkurat Std" w:hAnsi="Akkurat Std" w:cs="Akkurat Std"/>
        </w:rPr>
        <w:t xml:space="preserve">people </w:t>
      </w:r>
      <w:proofErr w:type="gramStart"/>
      <w:r w:rsidR="00A45BB0" w:rsidRPr="0047771E">
        <w:rPr>
          <w:rFonts w:ascii="Akkurat Std" w:hAnsi="Akkurat Std" w:cs="Akkurat Std"/>
        </w:rPr>
        <w:t>who</w:t>
      </w:r>
      <w:proofErr w:type="gramEnd"/>
      <w:r w:rsidR="00A45BB0" w:rsidRPr="0047771E">
        <w:rPr>
          <w:rFonts w:ascii="Akkurat Std" w:hAnsi="Akkurat Std" w:cs="Akkurat Std"/>
        </w:rPr>
        <w:t xml:space="preserve"> don’t normally go to the conferences.</w:t>
      </w:r>
    </w:p>
    <w:p w:rsidR="0047771E" w:rsidRPr="0047771E" w:rsidRDefault="0047771E" w:rsidP="004C073E">
      <w:pPr>
        <w:pStyle w:val="ListParagraph"/>
        <w:numPr>
          <w:ilvl w:val="1"/>
          <w:numId w:val="22"/>
        </w:numPr>
        <w:rPr>
          <w:rFonts w:ascii="Akkurat Std" w:hAnsi="Akkurat Std" w:cs="Akkurat Std"/>
        </w:rPr>
      </w:pPr>
      <w:r w:rsidRPr="0047771E">
        <w:rPr>
          <w:rFonts w:ascii="Akkurat Std" w:hAnsi="Akkurat Std" w:cs="Akkurat Std"/>
        </w:rPr>
        <w:t>Sharing and demonstration of training, like the Tessitura Development CPD training.</w:t>
      </w:r>
    </w:p>
    <w:p w:rsidR="0047771E" w:rsidRPr="0047771E" w:rsidRDefault="0047771E" w:rsidP="004C073E">
      <w:pPr>
        <w:pStyle w:val="ListParagraph"/>
        <w:numPr>
          <w:ilvl w:val="1"/>
          <w:numId w:val="22"/>
        </w:numPr>
        <w:rPr>
          <w:rFonts w:ascii="Akkurat Std" w:hAnsi="Akkurat Std" w:cs="Akkurat Std"/>
        </w:rPr>
      </w:pPr>
      <w:r w:rsidRPr="0047771E">
        <w:rPr>
          <w:rFonts w:ascii="Akkurat Std" w:hAnsi="Akkurat Std" w:cs="Akkurat Std"/>
        </w:rPr>
        <w:t>TNEW v7 and v15</w:t>
      </w:r>
    </w:p>
    <w:p w:rsidR="0047771E" w:rsidRPr="0047771E" w:rsidRDefault="0047771E" w:rsidP="004C073E">
      <w:pPr>
        <w:pStyle w:val="ListParagraph"/>
        <w:numPr>
          <w:ilvl w:val="1"/>
          <w:numId w:val="22"/>
        </w:numPr>
        <w:rPr>
          <w:rFonts w:ascii="Akkurat Std" w:hAnsi="Akkurat Std" w:cs="Akkurat Std"/>
        </w:rPr>
      </w:pPr>
      <w:r w:rsidRPr="0047771E">
        <w:rPr>
          <w:rFonts w:ascii="Akkurat Std" w:hAnsi="Akkurat Std" w:cs="Akkurat Std"/>
        </w:rPr>
        <w:t xml:space="preserve">How can we sell </w:t>
      </w:r>
      <w:r w:rsidR="00A45BB0">
        <w:rPr>
          <w:rFonts w:ascii="Akkurat Std" w:hAnsi="Akkurat Std" w:cs="Akkurat Std"/>
        </w:rPr>
        <w:t>packages without using packages?</w:t>
      </w:r>
    </w:p>
    <w:p w:rsidR="0047771E" w:rsidRPr="0047771E" w:rsidRDefault="0047771E" w:rsidP="004C073E">
      <w:pPr>
        <w:pStyle w:val="ListParagraph"/>
        <w:numPr>
          <w:ilvl w:val="1"/>
          <w:numId w:val="22"/>
        </w:numPr>
        <w:rPr>
          <w:rFonts w:ascii="Akkurat Std" w:hAnsi="Akkurat Std" w:cs="Akkurat Std"/>
        </w:rPr>
      </w:pPr>
      <w:r w:rsidRPr="0047771E">
        <w:rPr>
          <w:rFonts w:ascii="Akkurat Std" w:hAnsi="Akkurat Std" w:cs="Akkurat Std"/>
        </w:rPr>
        <w:t>A forum for trouble shooting.</w:t>
      </w:r>
    </w:p>
    <w:p w:rsidR="0047771E" w:rsidRPr="0047771E" w:rsidRDefault="0047771E" w:rsidP="004C073E">
      <w:pPr>
        <w:pStyle w:val="ListParagraph"/>
        <w:numPr>
          <w:ilvl w:val="1"/>
          <w:numId w:val="22"/>
        </w:numPr>
        <w:rPr>
          <w:rFonts w:ascii="Akkurat Std" w:hAnsi="Akkurat Std" w:cs="Akkurat Std"/>
        </w:rPr>
      </w:pPr>
      <w:r w:rsidRPr="0047771E">
        <w:rPr>
          <w:rFonts w:ascii="Akkurat Std" w:hAnsi="Akkurat Std" w:cs="Akkurat Std"/>
        </w:rPr>
        <w:t>Training and sharing best practise on new functionality.</w:t>
      </w:r>
    </w:p>
    <w:p w:rsidR="0047771E" w:rsidRDefault="00A45BB0" w:rsidP="00A45BB0">
      <w:pPr>
        <w:pStyle w:val="ListParagraph"/>
        <w:numPr>
          <w:ilvl w:val="0"/>
          <w:numId w:val="22"/>
        </w:numPr>
        <w:rPr>
          <w:rFonts w:ascii="Akkurat Std" w:hAnsi="Akkurat Std" w:cs="Akkurat Std"/>
        </w:rPr>
      </w:pPr>
      <w:r>
        <w:rPr>
          <w:rFonts w:ascii="Akkurat Std" w:hAnsi="Akkurat Std" w:cs="Akkurat Std"/>
        </w:rPr>
        <w:t>Mentioned</w:t>
      </w:r>
      <w:r w:rsidR="0047771E" w:rsidRPr="0047771E">
        <w:rPr>
          <w:rFonts w:ascii="Akkurat Std" w:hAnsi="Akkurat Std" w:cs="Akkurat Std"/>
        </w:rPr>
        <w:t xml:space="preserve"> that it would be good to confirm topics to discuss and confirm for the next meeting so people can plan ahead. For example at our n</w:t>
      </w:r>
      <w:r w:rsidR="0047771E">
        <w:rPr>
          <w:rFonts w:ascii="Akkurat Std" w:hAnsi="Akkurat Std" w:cs="Akkurat Std"/>
        </w:rPr>
        <w:t xml:space="preserve">ext meeting in June we </w:t>
      </w:r>
      <w:r>
        <w:rPr>
          <w:rFonts w:ascii="Akkurat Std" w:hAnsi="Akkurat Std" w:cs="Akkurat Std"/>
        </w:rPr>
        <w:t xml:space="preserve">can </w:t>
      </w:r>
      <w:r w:rsidR="0047771E">
        <w:rPr>
          <w:rFonts w:ascii="Akkurat Std" w:hAnsi="Akkurat Std" w:cs="Akkurat Std"/>
        </w:rPr>
        <w:t>discuss Plans, so people can prepare questions and tips they can share.</w:t>
      </w:r>
    </w:p>
    <w:p w:rsidR="0047771E" w:rsidRDefault="0047771E" w:rsidP="00A45BB0">
      <w:pPr>
        <w:pStyle w:val="ListParagraph"/>
        <w:numPr>
          <w:ilvl w:val="0"/>
          <w:numId w:val="22"/>
        </w:numPr>
        <w:rPr>
          <w:rFonts w:ascii="Akkurat Std" w:hAnsi="Akkurat Std" w:cs="Akkurat Std"/>
        </w:rPr>
      </w:pPr>
      <w:r>
        <w:rPr>
          <w:rFonts w:ascii="Akkurat Std" w:hAnsi="Akkurat Std" w:cs="Akkurat Std"/>
        </w:rPr>
        <w:lastRenderedPageBreak/>
        <w:t>Also suggested that we make an effort to have everyone contributing, and it is not just the ‘usual suspects’ presenting every time.</w:t>
      </w:r>
    </w:p>
    <w:p w:rsidR="0047771E" w:rsidRDefault="0047771E" w:rsidP="00A45BB0">
      <w:pPr>
        <w:pStyle w:val="ListParagraph"/>
        <w:numPr>
          <w:ilvl w:val="0"/>
          <w:numId w:val="22"/>
        </w:numPr>
        <w:rPr>
          <w:rFonts w:ascii="Akkurat Std" w:hAnsi="Akkurat Std" w:cs="Akkurat Std"/>
        </w:rPr>
      </w:pPr>
      <w:r>
        <w:rPr>
          <w:rFonts w:ascii="Akkurat Std" w:hAnsi="Akkurat Std" w:cs="Akkurat Std"/>
        </w:rPr>
        <w:t xml:space="preserve">May be that some topics we want to split into groups at round tables to discuss which helps people who don’t share speak </w:t>
      </w:r>
      <w:proofErr w:type="gramStart"/>
      <w:r>
        <w:rPr>
          <w:rFonts w:ascii="Akkurat Std" w:hAnsi="Akkurat Std" w:cs="Akkurat Std"/>
        </w:rPr>
        <w:t>up.</w:t>
      </w:r>
      <w:proofErr w:type="gramEnd"/>
    </w:p>
    <w:p w:rsidR="0047771E" w:rsidRDefault="0047771E" w:rsidP="00A45BB0">
      <w:pPr>
        <w:pStyle w:val="ListParagraph"/>
        <w:numPr>
          <w:ilvl w:val="0"/>
          <w:numId w:val="22"/>
        </w:numPr>
        <w:rPr>
          <w:rFonts w:ascii="Akkurat Std" w:hAnsi="Akkurat Std" w:cs="Akkurat Std"/>
        </w:rPr>
      </w:pPr>
      <w:r>
        <w:rPr>
          <w:rFonts w:ascii="Akkurat Std" w:hAnsi="Akkurat Std" w:cs="Akkurat Std"/>
        </w:rPr>
        <w:t xml:space="preserve">Hot tips as a standing agenda item? </w:t>
      </w:r>
      <w:r w:rsidR="00A45BB0">
        <w:rPr>
          <w:rFonts w:ascii="Akkurat Std" w:hAnsi="Akkurat Std" w:cs="Akkurat Std"/>
        </w:rPr>
        <w:t>Suggested</w:t>
      </w:r>
      <w:r>
        <w:rPr>
          <w:rFonts w:ascii="Akkurat Std" w:hAnsi="Akkurat Std" w:cs="Akkurat Std"/>
        </w:rPr>
        <w:t xml:space="preserve"> that everyone comes to each meeting with a quick tip that they can share in less than 2 minutes. Alternatively we can take it in turns to do 15 minutes presentations.</w:t>
      </w:r>
    </w:p>
    <w:p w:rsidR="0047771E" w:rsidRDefault="0047771E" w:rsidP="00A45BB0">
      <w:pPr>
        <w:pStyle w:val="ListParagraph"/>
        <w:numPr>
          <w:ilvl w:val="0"/>
          <w:numId w:val="22"/>
        </w:numPr>
        <w:rPr>
          <w:rFonts w:ascii="Akkurat Std" w:hAnsi="Akkurat Std" w:cs="Akkurat Std"/>
        </w:rPr>
      </w:pPr>
      <w:r>
        <w:rPr>
          <w:rFonts w:ascii="Akkurat Std" w:hAnsi="Akkurat Std" w:cs="Akkurat Std"/>
        </w:rPr>
        <w:t xml:space="preserve">Discussion of using the group for sharing after and preparing for the various </w:t>
      </w:r>
      <w:r w:rsidR="004C073E">
        <w:rPr>
          <w:rFonts w:ascii="Akkurat Std" w:hAnsi="Akkurat Std" w:cs="Akkurat Std"/>
        </w:rPr>
        <w:t>conferences</w:t>
      </w:r>
      <w:r>
        <w:rPr>
          <w:rFonts w:ascii="Akkurat Std" w:hAnsi="Akkurat Std" w:cs="Akkurat Std"/>
        </w:rPr>
        <w:t xml:space="preserve"> that we go to, including TLCC, TEC, </w:t>
      </w:r>
      <w:r w:rsidR="004C073E">
        <w:rPr>
          <w:rFonts w:ascii="Akkurat Std" w:hAnsi="Akkurat Std" w:cs="Akkurat Std"/>
        </w:rPr>
        <w:t>Ticketing</w:t>
      </w:r>
      <w:r>
        <w:rPr>
          <w:rFonts w:ascii="Akkurat Std" w:hAnsi="Akkurat Std" w:cs="Akkurat Std"/>
        </w:rPr>
        <w:t xml:space="preserve"> Professionals Conference and the Art </w:t>
      </w:r>
      <w:r w:rsidR="004C073E">
        <w:rPr>
          <w:rFonts w:ascii="Akkurat Std" w:hAnsi="Akkurat Std" w:cs="Akkurat Std"/>
        </w:rPr>
        <w:t>Marketing</w:t>
      </w:r>
      <w:r>
        <w:rPr>
          <w:rFonts w:ascii="Akkurat Std" w:hAnsi="Akkurat Std" w:cs="Akkurat Std"/>
        </w:rPr>
        <w:t xml:space="preserve"> Association conference.</w:t>
      </w:r>
    </w:p>
    <w:p w:rsidR="0047771E" w:rsidRDefault="004C073E" w:rsidP="00A45BB0">
      <w:pPr>
        <w:pStyle w:val="ListParagraph"/>
        <w:numPr>
          <w:ilvl w:val="0"/>
          <w:numId w:val="22"/>
        </w:numPr>
        <w:rPr>
          <w:rFonts w:ascii="Akkurat Std" w:hAnsi="Akkurat Std" w:cs="Akkurat Std"/>
        </w:rPr>
      </w:pPr>
      <w:r>
        <w:rPr>
          <w:rFonts w:ascii="Akkurat Std" w:hAnsi="Akkurat Std" w:cs="Akkurat Std"/>
        </w:rPr>
        <w:t>Analytics also a common request.</w:t>
      </w:r>
      <w:r w:rsidR="00A45BB0" w:rsidRPr="00A45BB0">
        <w:rPr>
          <w:rFonts w:ascii="Akkurat Std" w:hAnsi="Akkurat Std" w:cs="Akkurat Std"/>
        </w:rPr>
        <w:t xml:space="preserve"> </w:t>
      </w:r>
      <w:r w:rsidR="00A45BB0" w:rsidRPr="0047771E">
        <w:rPr>
          <w:rFonts w:ascii="Akkurat Std" w:hAnsi="Akkurat Std" w:cs="Akkurat Std"/>
        </w:rPr>
        <w:t>How are they used for business planning?</w:t>
      </w:r>
      <w:r>
        <w:rPr>
          <w:rFonts w:ascii="Akkurat Std" w:hAnsi="Akkurat Std" w:cs="Akkurat Std"/>
        </w:rPr>
        <w:t xml:space="preserve"> Once it has been further rolled out it may be a good forum for presentations on how people are using it. Might be better to wait until September. </w:t>
      </w:r>
    </w:p>
    <w:p w:rsidR="004C073E" w:rsidRDefault="004C073E" w:rsidP="00A45BB0">
      <w:pPr>
        <w:pStyle w:val="ListParagraph"/>
        <w:numPr>
          <w:ilvl w:val="0"/>
          <w:numId w:val="22"/>
        </w:numPr>
        <w:rPr>
          <w:rFonts w:ascii="Akkurat Std" w:hAnsi="Akkurat Std" w:cs="Akkurat Std"/>
        </w:rPr>
      </w:pPr>
      <w:r>
        <w:rPr>
          <w:rFonts w:ascii="Akkurat Std" w:hAnsi="Akkurat Std" w:cs="Akkurat Std"/>
        </w:rPr>
        <w:t>Discussions of organisational planning and engagement</w:t>
      </w:r>
      <w:r w:rsidR="00A45BB0">
        <w:rPr>
          <w:rFonts w:ascii="Akkurat Std" w:hAnsi="Akkurat Std" w:cs="Akkurat Std"/>
        </w:rPr>
        <w:t xml:space="preserve"> which</w:t>
      </w:r>
      <w:r>
        <w:rPr>
          <w:rFonts w:ascii="Akkurat Std" w:hAnsi="Akkurat Std" w:cs="Akkurat Std"/>
        </w:rPr>
        <w:t xml:space="preserve"> might be a good topic to get other users to come. Review roadmaps or organisational structures? May need to plan ahead to who can come to a September meeting.</w:t>
      </w:r>
    </w:p>
    <w:p w:rsidR="004C073E" w:rsidRPr="00A45BB0" w:rsidRDefault="004C073E" w:rsidP="004C073E">
      <w:pPr>
        <w:pStyle w:val="ListParagraph"/>
        <w:numPr>
          <w:ilvl w:val="0"/>
          <w:numId w:val="22"/>
        </w:numPr>
        <w:rPr>
          <w:rFonts w:ascii="Akkurat Std" w:hAnsi="Akkurat Std" w:cs="Akkurat Std"/>
        </w:rPr>
      </w:pPr>
      <w:r>
        <w:rPr>
          <w:rFonts w:ascii="Akkurat Std" w:hAnsi="Akkurat Std" w:cs="Akkurat Std"/>
        </w:rPr>
        <w:t xml:space="preserve">Claire Z will ask </w:t>
      </w:r>
      <w:proofErr w:type="gramStart"/>
      <w:r w:rsidRPr="004C073E">
        <w:rPr>
          <w:rFonts w:ascii="Akkurat Std" w:hAnsi="Akkurat Std" w:cs="Akkurat Std"/>
          <w:i/>
        </w:rPr>
        <w:t>We</w:t>
      </w:r>
      <w:proofErr w:type="gramEnd"/>
      <w:r w:rsidRPr="004C073E">
        <w:rPr>
          <w:rFonts w:ascii="Akkurat Std" w:hAnsi="Akkurat Std" w:cs="Akkurat Std"/>
          <w:i/>
        </w:rPr>
        <w:t xml:space="preserve"> the Curious</w:t>
      </w:r>
      <w:r>
        <w:rPr>
          <w:rFonts w:ascii="Akkurat Std" w:hAnsi="Akkurat Std" w:cs="Akkurat Std"/>
        </w:rPr>
        <w:t xml:space="preserve"> and Wales Tessitura users to join the group.</w:t>
      </w:r>
    </w:p>
    <w:p w:rsidR="004C073E" w:rsidRDefault="004C073E" w:rsidP="004C073E">
      <w:pPr>
        <w:rPr>
          <w:rFonts w:ascii="Akkurat Std" w:hAnsi="Akkurat Std" w:cs="Akkurat Std"/>
        </w:rPr>
      </w:pPr>
      <w:r>
        <w:rPr>
          <w:rFonts w:ascii="Akkurat Std" w:hAnsi="Akkurat Std" w:cs="Akkurat Std"/>
        </w:rPr>
        <w:t xml:space="preserve">Upgrades and Upgrade Planning </w:t>
      </w:r>
    </w:p>
    <w:p w:rsidR="004C073E" w:rsidRDefault="004C073E" w:rsidP="004C073E">
      <w:pPr>
        <w:pStyle w:val="ListParagraph"/>
        <w:numPr>
          <w:ilvl w:val="0"/>
          <w:numId w:val="23"/>
        </w:numPr>
        <w:rPr>
          <w:rFonts w:ascii="Akkurat Std" w:hAnsi="Akkurat Std" w:cs="Akkurat Std"/>
        </w:rPr>
      </w:pPr>
      <w:r>
        <w:rPr>
          <w:rFonts w:ascii="Akkurat Std" w:hAnsi="Akkurat Std" w:cs="Akkurat Std"/>
        </w:rPr>
        <w:t>Roundtable discussion of how we plan for upgrades and complete testing.</w:t>
      </w:r>
    </w:p>
    <w:p w:rsidR="004C073E" w:rsidRDefault="004C073E" w:rsidP="004C073E">
      <w:pPr>
        <w:pStyle w:val="ListParagraph"/>
        <w:numPr>
          <w:ilvl w:val="0"/>
          <w:numId w:val="23"/>
        </w:numPr>
        <w:rPr>
          <w:rFonts w:ascii="Akkurat Std" w:hAnsi="Akkurat Std" w:cs="Akkurat Std"/>
        </w:rPr>
      </w:pPr>
      <w:r>
        <w:rPr>
          <w:rFonts w:ascii="Akkurat Std" w:hAnsi="Akkurat Std" w:cs="Akkurat Std"/>
        </w:rPr>
        <w:t>Ryan S, Birmingham Hippodrome</w:t>
      </w:r>
    </w:p>
    <w:p w:rsidR="004C073E" w:rsidRDefault="004C073E" w:rsidP="004C073E">
      <w:pPr>
        <w:pStyle w:val="ListParagraph"/>
        <w:numPr>
          <w:ilvl w:val="1"/>
          <w:numId w:val="23"/>
        </w:numPr>
        <w:rPr>
          <w:rFonts w:ascii="Akkurat Std" w:hAnsi="Akkurat Std" w:cs="Akkurat Std"/>
        </w:rPr>
      </w:pPr>
      <w:r>
        <w:rPr>
          <w:rFonts w:ascii="Akkurat Std" w:hAnsi="Akkurat Std" w:cs="Akkurat Std"/>
        </w:rPr>
        <w:t>Currently looking at TNEW v7, then will move on v15</w:t>
      </w:r>
      <w:r w:rsidR="00A45BB0">
        <w:rPr>
          <w:rFonts w:ascii="Akkurat Std" w:hAnsi="Akkurat Std" w:cs="Akkurat Std"/>
        </w:rPr>
        <w:t>.</w:t>
      </w:r>
    </w:p>
    <w:p w:rsidR="004C073E" w:rsidRDefault="004C073E" w:rsidP="004C073E">
      <w:pPr>
        <w:pStyle w:val="ListParagraph"/>
        <w:numPr>
          <w:ilvl w:val="1"/>
          <w:numId w:val="23"/>
        </w:numPr>
        <w:rPr>
          <w:rFonts w:ascii="Akkurat Std" w:hAnsi="Akkurat Std" w:cs="Akkurat Std"/>
        </w:rPr>
      </w:pPr>
      <w:r>
        <w:rPr>
          <w:rFonts w:ascii="Akkurat Std" w:hAnsi="Akkurat Std" w:cs="Akkurat Std"/>
        </w:rPr>
        <w:t>We work to a testing plan that we are happy to share.</w:t>
      </w:r>
    </w:p>
    <w:p w:rsidR="00BE0BED" w:rsidRDefault="00BE0BED" w:rsidP="004C073E">
      <w:pPr>
        <w:pStyle w:val="ListParagraph"/>
        <w:numPr>
          <w:ilvl w:val="1"/>
          <w:numId w:val="23"/>
        </w:numPr>
        <w:rPr>
          <w:rFonts w:ascii="Akkurat Std" w:hAnsi="Akkurat Std" w:cs="Akkurat Std"/>
        </w:rPr>
      </w:pPr>
      <w:r>
        <w:rPr>
          <w:rFonts w:ascii="Akkurat Std" w:hAnsi="Akkurat Std" w:cs="Akkurat Std"/>
        </w:rPr>
        <w:t>Each staff are given a set time to complete their testing as only two people can be in the test database at a time.</w:t>
      </w:r>
    </w:p>
    <w:p w:rsidR="00BE0BED" w:rsidRPr="0047771E" w:rsidRDefault="00BE0BED" w:rsidP="00BE0BED">
      <w:pPr>
        <w:pStyle w:val="ListParagraph"/>
        <w:numPr>
          <w:ilvl w:val="0"/>
          <w:numId w:val="23"/>
        </w:numPr>
        <w:rPr>
          <w:rFonts w:ascii="Akkurat Std" w:hAnsi="Akkurat Std" w:cs="Akkurat Std"/>
        </w:rPr>
      </w:pPr>
      <w:r w:rsidRPr="0047771E">
        <w:rPr>
          <w:rFonts w:ascii="Akkurat Std" w:hAnsi="Akkurat Std" w:cs="Akkurat Std"/>
        </w:rPr>
        <w:t>Melanie R</w:t>
      </w:r>
      <w:r>
        <w:rPr>
          <w:rFonts w:ascii="Akkurat Std" w:hAnsi="Akkurat Std" w:cs="Akkurat Std"/>
        </w:rPr>
        <w:t>, CBSO</w:t>
      </w:r>
    </w:p>
    <w:p w:rsidR="004C073E" w:rsidRDefault="00BE0BED" w:rsidP="00BE0BED">
      <w:pPr>
        <w:pStyle w:val="ListParagraph"/>
        <w:numPr>
          <w:ilvl w:val="1"/>
          <w:numId w:val="23"/>
        </w:numPr>
        <w:rPr>
          <w:rFonts w:ascii="Akkurat Std" w:hAnsi="Akkurat Std" w:cs="Akkurat Std"/>
        </w:rPr>
      </w:pPr>
      <w:r>
        <w:rPr>
          <w:rFonts w:ascii="Akkurat Std" w:hAnsi="Akkurat Std" w:cs="Akkurat Std"/>
        </w:rPr>
        <w:t xml:space="preserve">Happy to share the testing plan that they work to. </w:t>
      </w:r>
      <w:proofErr w:type="gramStart"/>
      <w:r>
        <w:rPr>
          <w:rFonts w:ascii="Akkurat Std" w:hAnsi="Akkurat Std" w:cs="Akkurat Std"/>
        </w:rPr>
        <w:t>Staff are</w:t>
      </w:r>
      <w:proofErr w:type="gramEnd"/>
      <w:r>
        <w:rPr>
          <w:rFonts w:ascii="Akkurat Std" w:hAnsi="Akkurat Std" w:cs="Akkurat Std"/>
        </w:rPr>
        <w:t xml:space="preserve"> asked to fill in a spreadsheet and share screen shots of error messages they are getting. </w:t>
      </w:r>
      <w:proofErr w:type="gramStart"/>
      <w:r>
        <w:rPr>
          <w:rFonts w:ascii="Akkurat Std" w:hAnsi="Akkurat Std" w:cs="Akkurat Std"/>
        </w:rPr>
        <w:t>Staff need</w:t>
      </w:r>
      <w:proofErr w:type="gramEnd"/>
      <w:r>
        <w:rPr>
          <w:rFonts w:ascii="Akkurat Std" w:hAnsi="Akkurat Std" w:cs="Akkurat Std"/>
        </w:rPr>
        <w:t xml:space="preserve"> to be conscious of differences in results – are they just due to the difference between the test and live database, or because of an error?</w:t>
      </w:r>
    </w:p>
    <w:p w:rsidR="00BE0BED" w:rsidRDefault="00BE0BED" w:rsidP="00BE0BED">
      <w:pPr>
        <w:pStyle w:val="ListParagraph"/>
        <w:numPr>
          <w:ilvl w:val="1"/>
          <w:numId w:val="23"/>
        </w:numPr>
        <w:rPr>
          <w:rFonts w:ascii="Akkurat Std" w:hAnsi="Akkurat Std" w:cs="Akkurat Std"/>
        </w:rPr>
      </w:pPr>
      <w:r>
        <w:rPr>
          <w:rFonts w:ascii="Akkurat Std" w:hAnsi="Akkurat Std" w:cs="Akkurat Std"/>
        </w:rPr>
        <w:t xml:space="preserve">Try to spend more time testing their various customisations rather than standard functionality. </w:t>
      </w:r>
    </w:p>
    <w:p w:rsidR="00BE0BED" w:rsidRDefault="00BE0BED" w:rsidP="00BE0BED">
      <w:pPr>
        <w:pStyle w:val="ListParagraph"/>
        <w:numPr>
          <w:ilvl w:val="1"/>
          <w:numId w:val="23"/>
        </w:numPr>
        <w:rPr>
          <w:rFonts w:ascii="Akkurat Std" w:hAnsi="Akkurat Std" w:cs="Akkurat Std"/>
        </w:rPr>
      </w:pPr>
      <w:r>
        <w:rPr>
          <w:rFonts w:ascii="Akkurat Std" w:hAnsi="Akkurat Std" w:cs="Akkurat Std"/>
        </w:rPr>
        <w:t xml:space="preserve">Currently on v14. Using TNEW v7, but just for development functions as they do not do their own ticketing. </w:t>
      </w:r>
    </w:p>
    <w:p w:rsidR="00BE0BED" w:rsidRDefault="00BE0BED" w:rsidP="00BE0BED">
      <w:pPr>
        <w:pStyle w:val="ListParagraph"/>
        <w:numPr>
          <w:ilvl w:val="0"/>
          <w:numId w:val="23"/>
        </w:numPr>
        <w:rPr>
          <w:rFonts w:ascii="Akkurat Std" w:hAnsi="Akkurat Std" w:cs="Akkurat Std"/>
        </w:rPr>
      </w:pPr>
      <w:r>
        <w:rPr>
          <w:rFonts w:ascii="Akkurat Std" w:hAnsi="Akkurat Std" w:cs="Akkurat Std"/>
        </w:rPr>
        <w:t xml:space="preserve">Importance of end to end testing discussed. Important to fully test a procedure, i.e. not just run </w:t>
      </w:r>
      <w:r w:rsidR="00A45BB0">
        <w:rPr>
          <w:rFonts w:ascii="Akkurat Std" w:hAnsi="Akkurat Std" w:cs="Akkurat Std"/>
        </w:rPr>
        <w:t>an</w:t>
      </w:r>
      <w:r>
        <w:rPr>
          <w:rFonts w:ascii="Akkurat Std" w:hAnsi="Akkurat Std" w:cs="Akkurat Std"/>
        </w:rPr>
        <w:t xml:space="preserve"> extraction but run an extraction and then export it to Excel and make sure it opens fine. Also important to fully test a purchase path, especially for online sales.</w:t>
      </w:r>
    </w:p>
    <w:p w:rsidR="00BE0BED" w:rsidRDefault="00BE0BED" w:rsidP="00BE0BED">
      <w:pPr>
        <w:pStyle w:val="ListParagraph"/>
        <w:numPr>
          <w:ilvl w:val="0"/>
          <w:numId w:val="23"/>
        </w:numPr>
        <w:rPr>
          <w:rFonts w:ascii="Akkurat Std" w:hAnsi="Akkurat Std" w:cs="Akkurat Std"/>
        </w:rPr>
      </w:pPr>
      <w:r>
        <w:rPr>
          <w:rFonts w:ascii="Akkurat Std" w:hAnsi="Akkurat Std" w:cs="Akkurat Std"/>
        </w:rPr>
        <w:t>Ryan S, Birmingham Hippodrome, discussed how they printed out their whole purchase path for review with other departments. This was part of the planning for upgrading to TNEW v7. Staff gave feedback on what they didn’t like about the current system and what they wanted to see on the new system.</w:t>
      </w:r>
    </w:p>
    <w:p w:rsidR="00BE0BED" w:rsidRPr="0047771E" w:rsidRDefault="00BE0BED" w:rsidP="00BE0BED">
      <w:pPr>
        <w:pStyle w:val="ListParagraph"/>
        <w:numPr>
          <w:ilvl w:val="0"/>
          <w:numId w:val="23"/>
        </w:numPr>
        <w:rPr>
          <w:rFonts w:ascii="Akkurat Std" w:hAnsi="Akkurat Std" w:cs="Akkurat Std"/>
        </w:rPr>
      </w:pPr>
      <w:r>
        <w:rPr>
          <w:rFonts w:ascii="Akkurat Std" w:hAnsi="Akkurat Std" w:cs="Akkurat Std"/>
        </w:rPr>
        <w:t>Nicola B</w:t>
      </w:r>
      <w:r w:rsidRPr="0047771E">
        <w:rPr>
          <w:rFonts w:ascii="Akkurat Std" w:hAnsi="Akkurat Std" w:cs="Akkurat Std"/>
        </w:rPr>
        <w:t>, Theatre Royal &amp; Royal Concert Hall</w:t>
      </w:r>
    </w:p>
    <w:p w:rsidR="00BE0BED" w:rsidRDefault="00BE0BED" w:rsidP="00BE0BED">
      <w:pPr>
        <w:pStyle w:val="ListParagraph"/>
        <w:numPr>
          <w:ilvl w:val="1"/>
          <w:numId w:val="23"/>
        </w:numPr>
        <w:rPr>
          <w:rFonts w:ascii="Akkurat Std" w:hAnsi="Akkurat Std" w:cs="Akkurat Std"/>
        </w:rPr>
      </w:pPr>
      <w:r>
        <w:rPr>
          <w:rFonts w:ascii="Akkurat Std" w:hAnsi="Akkurat Std" w:cs="Akkurat Std"/>
        </w:rPr>
        <w:lastRenderedPageBreak/>
        <w:t>Currently on v14.1.8. Just recruited a new D</w:t>
      </w:r>
      <w:r w:rsidR="00A45BB0">
        <w:rPr>
          <w:rFonts w:ascii="Akkurat Std" w:hAnsi="Akkurat Std" w:cs="Akkurat Std"/>
        </w:rPr>
        <w:t>B</w:t>
      </w:r>
      <w:r>
        <w:rPr>
          <w:rFonts w:ascii="Akkurat Std" w:hAnsi="Akkurat Std" w:cs="Akkurat Std"/>
        </w:rPr>
        <w:t xml:space="preserve">A, so planning around Sep for upgrade to v15. Currently self-hosted but considering ramp. Need to get 4 venues to confirm if doing this. </w:t>
      </w:r>
    </w:p>
    <w:p w:rsidR="00BE0BED" w:rsidRDefault="00BE0BED" w:rsidP="00BE0BED">
      <w:pPr>
        <w:pStyle w:val="ListParagraph"/>
        <w:numPr>
          <w:ilvl w:val="1"/>
          <w:numId w:val="23"/>
        </w:numPr>
        <w:rPr>
          <w:rFonts w:ascii="Akkurat Std" w:hAnsi="Akkurat Std" w:cs="Akkurat Std"/>
        </w:rPr>
      </w:pPr>
      <w:r>
        <w:rPr>
          <w:rFonts w:ascii="Akkurat Std" w:hAnsi="Akkurat Std" w:cs="Akkurat Std"/>
        </w:rPr>
        <w:t>Generally upgrade on Sundays, testing payments first thing Monday morning.</w:t>
      </w:r>
    </w:p>
    <w:p w:rsidR="00BE0BED" w:rsidRDefault="00BE0BED" w:rsidP="00BE0BED">
      <w:pPr>
        <w:pStyle w:val="ListParagraph"/>
        <w:numPr>
          <w:ilvl w:val="1"/>
          <w:numId w:val="23"/>
        </w:numPr>
        <w:rPr>
          <w:rFonts w:ascii="Akkurat Std" w:hAnsi="Akkurat Std" w:cs="Akkurat Std"/>
        </w:rPr>
      </w:pPr>
      <w:r>
        <w:rPr>
          <w:rFonts w:ascii="Akkurat Std" w:hAnsi="Akkurat Std" w:cs="Akkurat Std"/>
        </w:rPr>
        <w:t xml:space="preserve">Use Excel spreadsheets to split up the testing. Can find it difficult to get certain departments to complete their testing in time. </w:t>
      </w:r>
    </w:p>
    <w:p w:rsidR="00BE0BED" w:rsidRDefault="00BE0BED" w:rsidP="00BE0BED">
      <w:pPr>
        <w:pStyle w:val="ListParagraph"/>
        <w:numPr>
          <w:ilvl w:val="1"/>
          <w:numId w:val="23"/>
        </w:numPr>
        <w:rPr>
          <w:rFonts w:ascii="Akkurat Std" w:hAnsi="Akkurat Std" w:cs="Akkurat Std"/>
        </w:rPr>
      </w:pPr>
      <w:r>
        <w:rPr>
          <w:rFonts w:ascii="Akkurat Std" w:hAnsi="Akkurat Std" w:cs="Akkurat Std"/>
        </w:rPr>
        <w:t>Use Trello (</w:t>
      </w:r>
      <w:hyperlink r:id="rId8" w:history="1">
        <w:r w:rsidRPr="008C11D0">
          <w:rPr>
            <w:rStyle w:val="Hyperlink"/>
            <w:rFonts w:ascii="Akkurat Std" w:hAnsi="Akkurat Std" w:cs="Akkurat Std"/>
          </w:rPr>
          <w:t>https://trello.com/en</w:t>
        </w:r>
      </w:hyperlink>
      <w:r>
        <w:rPr>
          <w:rFonts w:ascii="Akkurat Std" w:hAnsi="Akkurat Std" w:cs="Akkurat Std"/>
        </w:rPr>
        <w:t xml:space="preserve">) for planning </w:t>
      </w:r>
      <w:r w:rsidR="00A45BB0">
        <w:rPr>
          <w:rFonts w:ascii="Akkurat Std" w:hAnsi="Akkurat Std" w:cs="Akkurat Std"/>
        </w:rPr>
        <w:t>and collaboration</w:t>
      </w:r>
      <w:r>
        <w:rPr>
          <w:rFonts w:ascii="Akkurat Std" w:hAnsi="Akkurat Std" w:cs="Akkurat Std"/>
        </w:rPr>
        <w:t>.</w:t>
      </w:r>
    </w:p>
    <w:p w:rsidR="00BE0BED" w:rsidRDefault="00BE0BED" w:rsidP="00BE0BED">
      <w:pPr>
        <w:pStyle w:val="ListParagraph"/>
        <w:numPr>
          <w:ilvl w:val="1"/>
          <w:numId w:val="23"/>
        </w:numPr>
        <w:rPr>
          <w:rFonts w:ascii="Akkurat Std" w:hAnsi="Akkurat Std" w:cs="Akkurat Std"/>
        </w:rPr>
      </w:pPr>
      <w:r>
        <w:rPr>
          <w:rFonts w:ascii="Akkurat Std" w:hAnsi="Akkurat Std" w:cs="Akkurat Std"/>
        </w:rPr>
        <w:t xml:space="preserve">Try to be strict about how long we have the test </w:t>
      </w:r>
      <w:r w:rsidR="00402485">
        <w:rPr>
          <w:rFonts w:ascii="Akkurat Std" w:hAnsi="Akkurat Std" w:cs="Akkurat Std"/>
        </w:rPr>
        <w:t>environment</w:t>
      </w:r>
      <w:r>
        <w:rPr>
          <w:rFonts w:ascii="Akkurat Std" w:hAnsi="Akkurat Std" w:cs="Akkurat Std"/>
        </w:rPr>
        <w:t xml:space="preserve"> different to live. Try to limit to </w:t>
      </w:r>
      <w:r w:rsidR="00402485">
        <w:rPr>
          <w:rFonts w:ascii="Akkurat Std" w:hAnsi="Akkurat Std" w:cs="Akkurat Std"/>
        </w:rPr>
        <w:t xml:space="preserve">this to 2 weeks and set up a timeline for your testing, allowing delays. </w:t>
      </w:r>
    </w:p>
    <w:p w:rsidR="00402485" w:rsidRDefault="00402485" w:rsidP="00BE0BED">
      <w:pPr>
        <w:pStyle w:val="ListParagraph"/>
        <w:numPr>
          <w:ilvl w:val="1"/>
          <w:numId w:val="23"/>
        </w:numPr>
        <w:rPr>
          <w:rFonts w:ascii="Akkurat Std" w:hAnsi="Akkurat Std" w:cs="Akkurat Std"/>
        </w:rPr>
      </w:pPr>
      <w:r>
        <w:rPr>
          <w:rFonts w:ascii="Akkurat Std" w:hAnsi="Akkurat Std" w:cs="Akkurat Std"/>
        </w:rPr>
        <w:t>Currently testing TNEW v7 but having issues with payments.</w:t>
      </w:r>
    </w:p>
    <w:p w:rsidR="00402485" w:rsidRDefault="00402485" w:rsidP="00BE0BED">
      <w:pPr>
        <w:pStyle w:val="ListParagraph"/>
        <w:numPr>
          <w:ilvl w:val="1"/>
          <w:numId w:val="23"/>
        </w:numPr>
        <w:rPr>
          <w:rFonts w:ascii="Akkurat Std" w:hAnsi="Akkurat Std" w:cs="Akkurat Std"/>
        </w:rPr>
      </w:pPr>
      <w:r>
        <w:rPr>
          <w:rFonts w:ascii="Akkurat Std" w:hAnsi="Akkurat Std" w:cs="Akkurat Std"/>
        </w:rPr>
        <w:t>Would suggest breaking up upgrades to different stages if you can i.e. upgrade to v15 then when that is working add on Analytics.</w:t>
      </w:r>
    </w:p>
    <w:p w:rsidR="00402485" w:rsidRDefault="00402485" w:rsidP="00BE0BED">
      <w:pPr>
        <w:pStyle w:val="ListParagraph"/>
        <w:numPr>
          <w:ilvl w:val="1"/>
          <w:numId w:val="23"/>
        </w:numPr>
        <w:rPr>
          <w:rFonts w:ascii="Akkurat Std" w:hAnsi="Akkurat Std" w:cs="Akkurat Std"/>
        </w:rPr>
      </w:pPr>
      <w:r>
        <w:rPr>
          <w:rFonts w:ascii="Akkurat Std" w:hAnsi="Akkurat Std" w:cs="Akkurat Std"/>
        </w:rPr>
        <w:t>Also suggested not waiting too long to upgrade. If you do wait too long you can end up skipping too many versions which can cause issues.</w:t>
      </w:r>
    </w:p>
    <w:p w:rsidR="00402485" w:rsidRDefault="00402485" w:rsidP="00402485">
      <w:pPr>
        <w:pStyle w:val="ListParagraph"/>
        <w:numPr>
          <w:ilvl w:val="0"/>
          <w:numId w:val="23"/>
        </w:numPr>
        <w:rPr>
          <w:rFonts w:ascii="Akkurat Std" w:hAnsi="Akkurat Std" w:cs="Akkurat Std"/>
        </w:rPr>
      </w:pPr>
      <w:r w:rsidRPr="0047771E">
        <w:rPr>
          <w:rFonts w:ascii="Akkurat Std" w:hAnsi="Akkurat Std" w:cs="Akkurat Std"/>
        </w:rPr>
        <w:t xml:space="preserve">Laura </w:t>
      </w:r>
      <w:r>
        <w:rPr>
          <w:rFonts w:ascii="Akkurat Std" w:hAnsi="Akkurat Std" w:cs="Akkurat Std"/>
        </w:rPr>
        <w:t xml:space="preserve">W, </w:t>
      </w:r>
      <w:r w:rsidRPr="0047771E">
        <w:rPr>
          <w:rFonts w:ascii="Akkurat Std" w:hAnsi="Akkurat Std" w:cs="Akkurat Std"/>
        </w:rPr>
        <w:t>Black Country Living Museum</w:t>
      </w:r>
    </w:p>
    <w:p w:rsidR="00402485" w:rsidRDefault="00402485" w:rsidP="00402485">
      <w:pPr>
        <w:pStyle w:val="ListParagraph"/>
        <w:numPr>
          <w:ilvl w:val="1"/>
          <w:numId w:val="23"/>
        </w:numPr>
        <w:rPr>
          <w:rFonts w:ascii="Akkurat Std" w:hAnsi="Akkurat Std" w:cs="Akkurat Std"/>
        </w:rPr>
      </w:pPr>
      <w:r>
        <w:rPr>
          <w:rFonts w:ascii="Akkurat Std" w:hAnsi="Akkurat Std" w:cs="Akkurat Std"/>
        </w:rPr>
        <w:t xml:space="preserve">About to upgrade to TNEW v7. Like the Hippodrome the plan is to get out current website </w:t>
      </w:r>
      <w:r w:rsidR="00A45BB0">
        <w:rPr>
          <w:rFonts w:ascii="Akkurat Std" w:hAnsi="Akkurat Std" w:cs="Akkurat Std"/>
        </w:rPr>
        <w:t xml:space="preserve">set up </w:t>
      </w:r>
      <w:r>
        <w:rPr>
          <w:rFonts w:ascii="Akkurat Std" w:hAnsi="Akkurat Std" w:cs="Akkurat Std"/>
        </w:rPr>
        <w:t>working on TNEW v7, then start making changes and improvements.</w:t>
      </w:r>
    </w:p>
    <w:p w:rsidR="00402485" w:rsidRDefault="00402485" w:rsidP="00402485">
      <w:pPr>
        <w:pStyle w:val="ListParagraph"/>
        <w:numPr>
          <w:ilvl w:val="1"/>
          <w:numId w:val="23"/>
        </w:numPr>
        <w:rPr>
          <w:rFonts w:ascii="Akkurat Std" w:hAnsi="Akkurat Std" w:cs="Akkurat Std"/>
        </w:rPr>
      </w:pPr>
      <w:r>
        <w:rPr>
          <w:rFonts w:ascii="Akkurat Std" w:hAnsi="Akkurat Std" w:cs="Akkurat Std"/>
        </w:rPr>
        <w:t>Planning to upgrade to v15 at the end of March. Waiting to confirm customisations re online Direct Debits.</w:t>
      </w:r>
    </w:p>
    <w:p w:rsidR="00F54E0B" w:rsidRPr="00F86767" w:rsidRDefault="00402485" w:rsidP="00F54E0B">
      <w:pPr>
        <w:pStyle w:val="ListParagraph"/>
        <w:numPr>
          <w:ilvl w:val="0"/>
          <w:numId w:val="23"/>
        </w:numPr>
        <w:rPr>
          <w:rFonts w:ascii="Akkurat Std" w:hAnsi="Akkurat Std" w:cs="Akkurat Std"/>
        </w:rPr>
      </w:pPr>
      <w:r>
        <w:rPr>
          <w:rFonts w:ascii="Akkurat Std" w:hAnsi="Akkurat Std" w:cs="Akkurat Std"/>
        </w:rPr>
        <w:t>Suggested ACTION for members of the group to upload to the Tessitura Network forum their testing plans.</w:t>
      </w:r>
      <w:r w:rsidR="00A45BB0">
        <w:rPr>
          <w:rFonts w:ascii="Akkurat Std" w:hAnsi="Akkurat Std" w:cs="Akkurat Std"/>
        </w:rPr>
        <w:t xml:space="preserve"> </w:t>
      </w:r>
      <w:r w:rsidRPr="00A45BB0">
        <w:rPr>
          <w:rFonts w:ascii="Akkurat Std" w:hAnsi="Akkurat Std" w:cs="Akkurat Std"/>
        </w:rPr>
        <w:t>Also suggested that discussion of upgrades is continued on the online forum. New topic to be created for this.</w:t>
      </w:r>
    </w:p>
    <w:p w:rsidR="00402485" w:rsidRDefault="00402485" w:rsidP="00402485">
      <w:pPr>
        <w:rPr>
          <w:rFonts w:ascii="Akkurat Std" w:hAnsi="Akkurat Std" w:cs="Akkurat Std"/>
        </w:rPr>
      </w:pPr>
      <w:r>
        <w:rPr>
          <w:rFonts w:ascii="Akkurat Std" w:hAnsi="Akkurat Std" w:cs="Akkurat Std"/>
        </w:rPr>
        <w:t>AOB</w:t>
      </w:r>
    </w:p>
    <w:p w:rsidR="00A45BB0" w:rsidRPr="00A45BB0" w:rsidRDefault="00A45BB0" w:rsidP="00A45BB0">
      <w:pPr>
        <w:pStyle w:val="ListParagraph"/>
        <w:numPr>
          <w:ilvl w:val="0"/>
          <w:numId w:val="24"/>
        </w:numPr>
        <w:rPr>
          <w:rFonts w:ascii="Akkurat Std" w:hAnsi="Akkurat Std" w:cs="Akkurat Std"/>
        </w:rPr>
      </w:pPr>
      <w:r>
        <w:rPr>
          <w:rFonts w:ascii="Akkurat Std" w:hAnsi="Akkurat Std" w:cs="Akkurat Std"/>
        </w:rPr>
        <w:t xml:space="preserve">Claire Z discussed the recent re-structure of Tessitura staff for Europe. New </w:t>
      </w:r>
      <w:proofErr w:type="gramStart"/>
      <w:r>
        <w:rPr>
          <w:rFonts w:ascii="Akkurat Std" w:hAnsi="Akkurat Std" w:cs="Akkurat Std"/>
        </w:rPr>
        <w:t>staff are</w:t>
      </w:r>
      <w:proofErr w:type="gramEnd"/>
      <w:r>
        <w:rPr>
          <w:rFonts w:ascii="Akkurat Std" w:hAnsi="Akkurat Std" w:cs="Akkurat Std"/>
        </w:rPr>
        <w:t xml:space="preserve"> in the process of being hired and existing staff have been given more defined responsibilities. </w:t>
      </w:r>
    </w:p>
    <w:p w:rsidR="00402485" w:rsidRDefault="00402485" w:rsidP="00402485">
      <w:pPr>
        <w:pStyle w:val="ListParagraph"/>
        <w:numPr>
          <w:ilvl w:val="0"/>
          <w:numId w:val="24"/>
        </w:numPr>
        <w:rPr>
          <w:rFonts w:ascii="Akkurat Std" w:hAnsi="Akkurat Std" w:cs="Akkurat Std"/>
        </w:rPr>
      </w:pPr>
      <w:r w:rsidRPr="00402485">
        <w:rPr>
          <w:rFonts w:ascii="Akkurat Std" w:hAnsi="Akkurat Std" w:cs="Akkurat Std"/>
        </w:rPr>
        <w:t xml:space="preserve">Claire Z asked </w:t>
      </w:r>
      <w:r>
        <w:rPr>
          <w:rFonts w:ascii="Akkurat Std" w:hAnsi="Akkurat Std" w:cs="Akkurat Std"/>
        </w:rPr>
        <w:t>that we update her on Tessitura users in each venue. Is</w:t>
      </w:r>
      <w:r w:rsidR="00A45BB0">
        <w:rPr>
          <w:rFonts w:ascii="Akkurat Std" w:hAnsi="Akkurat Std" w:cs="Akkurat Std"/>
        </w:rPr>
        <w:t xml:space="preserve"> keen to</w:t>
      </w:r>
      <w:r>
        <w:rPr>
          <w:rFonts w:ascii="Akkurat Std" w:hAnsi="Akkurat Std" w:cs="Akkurat Std"/>
        </w:rPr>
        <w:t xml:space="preserve"> update her own directory, asking that we update here on Exec level users as well as users at other levels like Membership Administrators and Box Office Supervisors. </w:t>
      </w:r>
      <w:r w:rsidRPr="00402485">
        <w:rPr>
          <w:rFonts w:ascii="Akkurat Std" w:hAnsi="Akkurat Std" w:cs="Akkurat Std"/>
        </w:rPr>
        <w:t>Will be able to keep us updated on topics like TLCC and TEC.</w:t>
      </w:r>
    </w:p>
    <w:p w:rsidR="00704606" w:rsidRPr="00704606" w:rsidRDefault="00402485" w:rsidP="00704606">
      <w:pPr>
        <w:pStyle w:val="ListParagraph"/>
        <w:numPr>
          <w:ilvl w:val="0"/>
          <w:numId w:val="24"/>
        </w:numPr>
        <w:rPr>
          <w:rFonts w:ascii="Akkurat Std" w:hAnsi="Akkurat Std" w:cs="Akkurat Std"/>
        </w:rPr>
      </w:pPr>
      <w:r w:rsidRPr="00402485">
        <w:rPr>
          <w:rFonts w:ascii="Akkurat Std" w:hAnsi="Akkurat Std" w:cs="Akkurat Std"/>
        </w:rPr>
        <w:t>Theatre Royal &amp; Royal Concert Hall</w:t>
      </w:r>
      <w:r>
        <w:rPr>
          <w:rFonts w:ascii="Akkurat Std" w:hAnsi="Akkurat Std" w:cs="Akkurat Std"/>
        </w:rPr>
        <w:t xml:space="preserve"> described use of messaging rules. Currently they have runs set up for both TNEW and the client application running against a dynamic list of Members. It displays Messages to non-members about the benefits of Membership if they are booking for a performance with good discounts for Members.</w:t>
      </w:r>
      <w:r w:rsidR="00704606">
        <w:rPr>
          <w:rFonts w:ascii="Akkurat Std" w:hAnsi="Akkurat Std" w:cs="Akkurat Std"/>
        </w:rPr>
        <w:t xml:space="preserve"> Also have messaging rules running against a ‘would benefit from Membership’ list of constituents. </w:t>
      </w:r>
      <w:r w:rsidR="00A45BB0">
        <w:rPr>
          <w:rFonts w:ascii="Akkurat Std" w:hAnsi="Akkurat Std" w:cs="Akkurat Std"/>
        </w:rPr>
        <w:t>Messaging i</w:t>
      </w:r>
      <w:r w:rsidR="00704606">
        <w:rPr>
          <w:rFonts w:ascii="Akkurat Std" w:hAnsi="Akkurat Std" w:cs="Akkurat Std"/>
        </w:rPr>
        <w:t>ncludes images and HTML.</w:t>
      </w:r>
    </w:p>
    <w:p w:rsidR="00704606" w:rsidRDefault="00704606" w:rsidP="00704606">
      <w:pPr>
        <w:rPr>
          <w:rFonts w:ascii="Akkurat Std" w:hAnsi="Akkurat Std" w:cs="Akkurat Std"/>
        </w:rPr>
      </w:pPr>
      <w:r>
        <w:rPr>
          <w:rFonts w:ascii="Akkurat Std" w:hAnsi="Akkurat Std" w:cs="Akkurat Std"/>
        </w:rPr>
        <w:t>For</w:t>
      </w:r>
      <w:r w:rsidR="00402485">
        <w:rPr>
          <w:rFonts w:ascii="Akkurat Std" w:hAnsi="Akkurat Std" w:cs="Akkurat Std"/>
        </w:rPr>
        <w:t xml:space="preserve"> </w:t>
      </w:r>
      <w:r>
        <w:rPr>
          <w:rFonts w:ascii="Akkurat Std" w:hAnsi="Akkurat Std" w:cs="Akkurat Std"/>
        </w:rPr>
        <w:t>Next Meeting</w:t>
      </w:r>
    </w:p>
    <w:p w:rsidR="0047771E" w:rsidRDefault="00704606" w:rsidP="00704606">
      <w:pPr>
        <w:pStyle w:val="ListParagraph"/>
        <w:numPr>
          <w:ilvl w:val="0"/>
          <w:numId w:val="25"/>
        </w:numPr>
        <w:rPr>
          <w:rFonts w:ascii="Akkurat Std" w:hAnsi="Akkurat Std" w:cs="Akkurat Std"/>
        </w:rPr>
      </w:pPr>
      <w:r>
        <w:rPr>
          <w:rFonts w:ascii="Akkurat Std" w:hAnsi="Akkurat Std" w:cs="Akkurat Std"/>
        </w:rPr>
        <w:t>Suggested Agenda</w:t>
      </w:r>
    </w:p>
    <w:p w:rsidR="00704606" w:rsidRDefault="00704606" w:rsidP="00704606">
      <w:pPr>
        <w:pStyle w:val="ListParagraph"/>
        <w:numPr>
          <w:ilvl w:val="1"/>
          <w:numId w:val="25"/>
        </w:numPr>
        <w:rPr>
          <w:rFonts w:ascii="Akkurat Std" w:hAnsi="Akkurat Std" w:cs="Akkurat Std"/>
        </w:rPr>
      </w:pPr>
      <w:r>
        <w:rPr>
          <w:rFonts w:ascii="Akkurat Std" w:hAnsi="Akkurat Std" w:cs="Akkurat Std"/>
        </w:rPr>
        <w:lastRenderedPageBreak/>
        <w:t>Tip and Tricks</w:t>
      </w:r>
    </w:p>
    <w:p w:rsidR="00704606" w:rsidRDefault="00704606" w:rsidP="00704606">
      <w:pPr>
        <w:pStyle w:val="ListParagraph"/>
        <w:numPr>
          <w:ilvl w:val="2"/>
          <w:numId w:val="25"/>
        </w:numPr>
        <w:rPr>
          <w:rFonts w:ascii="Akkurat Std" w:hAnsi="Akkurat Std" w:cs="Akkurat Std"/>
        </w:rPr>
      </w:pPr>
      <w:r>
        <w:rPr>
          <w:rFonts w:ascii="Akkurat Std" w:hAnsi="Akkurat Std" w:cs="Akkurat Std"/>
        </w:rPr>
        <w:t>(Up to) 5 min from each organisation attending</w:t>
      </w:r>
    </w:p>
    <w:p w:rsidR="00704606" w:rsidRDefault="00704606" w:rsidP="00704606">
      <w:pPr>
        <w:pStyle w:val="ListParagraph"/>
        <w:numPr>
          <w:ilvl w:val="1"/>
          <w:numId w:val="25"/>
        </w:numPr>
        <w:rPr>
          <w:rFonts w:ascii="Akkurat Std" w:hAnsi="Akkurat Std" w:cs="Akkurat Std"/>
        </w:rPr>
      </w:pPr>
      <w:r>
        <w:rPr>
          <w:rFonts w:ascii="Akkurat Std" w:hAnsi="Akkurat Std" w:cs="Akkurat Std"/>
        </w:rPr>
        <w:t>Show and Tell on Plans</w:t>
      </w:r>
    </w:p>
    <w:p w:rsidR="00704606" w:rsidRDefault="00704606" w:rsidP="00704606">
      <w:pPr>
        <w:pStyle w:val="ListParagraph"/>
        <w:numPr>
          <w:ilvl w:val="2"/>
          <w:numId w:val="25"/>
        </w:numPr>
        <w:rPr>
          <w:rFonts w:ascii="Akkurat Std" w:hAnsi="Akkurat Std" w:cs="Akkurat Std"/>
        </w:rPr>
      </w:pPr>
      <w:r>
        <w:rPr>
          <w:rFonts w:ascii="Akkurat Std" w:hAnsi="Akkurat Std" w:cs="Akkurat Std"/>
        </w:rPr>
        <w:t>For prospecting, capital campaigns, group sales and trusts</w:t>
      </w:r>
      <w:r w:rsidR="00A45BB0">
        <w:rPr>
          <w:rFonts w:ascii="Akkurat Std" w:hAnsi="Akkurat Std" w:cs="Akkurat Std"/>
        </w:rPr>
        <w:t>/foundations</w:t>
      </w:r>
      <w:r>
        <w:rPr>
          <w:rFonts w:ascii="Akkurat Std" w:hAnsi="Akkurat Std" w:cs="Akkurat Std"/>
        </w:rPr>
        <w:t>.</w:t>
      </w:r>
    </w:p>
    <w:p w:rsidR="00704606" w:rsidRDefault="00704606" w:rsidP="00704606">
      <w:pPr>
        <w:pStyle w:val="ListParagraph"/>
        <w:numPr>
          <w:ilvl w:val="1"/>
          <w:numId w:val="25"/>
        </w:numPr>
        <w:rPr>
          <w:rFonts w:ascii="Akkurat Std" w:hAnsi="Akkurat Std" w:cs="Akkurat Std"/>
        </w:rPr>
      </w:pPr>
      <w:r>
        <w:rPr>
          <w:rFonts w:ascii="Akkurat Std" w:hAnsi="Akkurat Std" w:cs="Akkurat Std"/>
        </w:rPr>
        <w:t>Governance, Super Users and Engagement</w:t>
      </w:r>
    </w:p>
    <w:p w:rsidR="00704606" w:rsidRDefault="00704606" w:rsidP="00704606">
      <w:pPr>
        <w:pStyle w:val="ListParagraph"/>
        <w:numPr>
          <w:ilvl w:val="2"/>
          <w:numId w:val="25"/>
        </w:numPr>
        <w:rPr>
          <w:rFonts w:ascii="Akkurat Std" w:hAnsi="Akkurat Std" w:cs="Akkurat Std"/>
        </w:rPr>
      </w:pPr>
      <w:r>
        <w:rPr>
          <w:rFonts w:ascii="Akkurat Std" w:hAnsi="Akkurat Std" w:cs="Akkurat Std"/>
        </w:rPr>
        <w:t>Start of conversation with Nottingham Consortium and/or Paul from WMC.</w:t>
      </w:r>
    </w:p>
    <w:p w:rsidR="00704606" w:rsidRDefault="00704606" w:rsidP="00704606">
      <w:pPr>
        <w:pStyle w:val="ListParagraph"/>
        <w:numPr>
          <w:ilvl w:val="2"/>
          <w:numId w:val="25"/>
        </w:numPr>
        <w:rPr>
          <w:rFonts w:ascii="Akkurat Std" w:hAnsi="Akkurat Std" w:cs="Akkurat Std"/>
        </w:rPr>
      </w:pPr>
      <w:r>
        <w:rPr>
          <w:rFonts w:ascii="Akkurat Std" w:hAnsi="Akkurat Std" w:cs="Akkurat Std"/>
        </w:rPr>
        <w:t>Presentations then conversation.</w:t>
      </w:r>
    </w:p>
    <w:p w:rsidR="00704606" w:rsidRDefault="00704606" w:rsidP="00704606">
      <w:pPr>
        <w:pStyle w:val="ListParagraph"/>
        <w:numPr>
          <w:ilvl w:val="1"/>
          <w:numId w:val="25"/>
        </w:numPr>
        <w:rPr>
          <w:rFonts w:ascii="Akkurat Std" w:hAnsi="Akkurat Std" w:cs="Akkurat Std"/>
        </w:rPr>
      </w:pPr>
      <w:r>
        <w:rPr>
          <w:rFonts w:ascii="Akkurat Std" w:hAnsi="Akkurat Std" w:cs="Akkurat Std"/>
        </w:rPr>
        <w:t>AND/OR Presentation on Analytics from Jon, Tessitura</w:t>
      </w:r>
    </w:p>
    <w:p w:rsidR="00704606" w:rsidRDefault="00704606" w:rsidP="00704606">
      <w:pPr>
        <w:pStyle w:val="ListParagraph"/>
        <w:numPr>
          <w:ilvl w:val="1"/>
          <w:numId w:val="25"/>
        </w:numPr>
        <w:rPr>
          <w:rFonts w:ascii="Akkurat Std" w:hAnsi="Akkurat Std" w:cs="Akkurat Std"/>
        </w:rPr>
      </w:pPr>
      <w:r>
        <w:rPr>
          <w:rFonts w:ascii="Akkurat Std" w:hAnsi="Akkurat Std" w:cs="Akkurat Std"/>
        </w:rPr>
        <w:t>Time to plan following Show and Tell for next meeting</w:t>
      </w:r>
    </w:p>
    <w:p w:rsidR="00704606" w:rsidRDefault="00704606" w:rsidP="00704606">
      <w:pPr>
        <w:pStyle w:val="ListParagraph"/>
        <w:numPr>
          <w:ilvl w:val="0"/>
          <w:numId w:val="25"/>
        </w:numPr>
        <w:rPr>
          <w:rFonts w:ascii="Akkurat Std" w:hAnsi="Akkurat Std" w:cs="Akkurat Std"/>
        </w:rPr>
      </w:pPr>
      <w:r>
        <w:rPr>
          <w:rFonts w:ascii="Akkurat Std" w:hAnsi="Akkurat Std" w:cs="Akkurat Std"/>
        </w:rPr>
        <w:t xml:space="preserve">Venue – </w:t>
      </w:r>
      <w:r w:rsidR="00840BD2">
        <w:rPr>
          <w:rFonts w:ascii="Akkurat Std" w:hAnsi="Akkurat Std" w:cs="Akkurat Std"/>
        </w:rPr>
        <w:t>TBC</w:t>
      </w:r>
    </w:p>
    <w:p w:rsidR="00704606" w:rsidRDefault="00704606" w:rsidP="00704606">
      <w:pPr>
        <w:pStyle w:val="ListParagraph"/>
        <w:numPr>
          <w:ilvl w:val="0"/>
          <w:numId w:val="25"/>
        </w:numPr>
        <w:rPr>
          <w:rFonts w:ascii="Akkurat Std" w:hAnsi="Akkurat Std" w:cs="Akkurat Std"/>
        </w:rPr>
      </w:pPr>
      <w:r>
        <w:rPr>
          <w:rFonts w:ascii="Akkurat Std" w:hAnsi="Akkurat Std" w:cs="Akkurat Std"/>
        </w:rPr>
        <w:t>Date – TBC</w:t>
      </w:r>
      <w:bookmarkStart w:id="0" w:name="_GoBack"/>
      <w:bookmarkEnd w:id="0"/>
    </w:p>
    <w:p w:rsidR="00704606" w:rsidRDefault="00704606" w:rsidP="00704606">
      <w:pPr>
        <w:rPr>
          <w:rFonts w:ascii="Akkurat Std" w:hAnsi="Akkurat Std" w:cs="Akkurat Std"/>
        </w:rPr>
      </w:pPr>
    </w:p>
    <w:p w:rsidR="00704606" w:rsidRPr="00704606" w:rsidRDefault="00704606" w:rsidP="00704606">
      <w:pPr>
        <w:rPr>
          <w:rFonts w:ascii="Akkurat Std" w:hAnsi="Akkurat Std" w:cs="Akkurat Std"/>
        </w:rPr>
      </w:pPr>
    </w:p>
    <w:sectPr w:rsidR="00704606" w:rsidRPr="0070460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0DB" w:rsidRDefault="00BB70DB" w:rsidP="00BB70DB">
      <w:pPr>
        <w:spacing w:after="0" w:line="240" w:lineRule="auto"/>
      </w:pPr>
      <w:r>
        <w:separator/>
      </w:r>
    </w:p>
  </w:endnote>
  <w:endnote w:type="continuationSeparator" w:id="0">
    <w:p w:rsidR="00BB70DB" w:rsidRDefault="00BB70DB" w:rsidP="00BB7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kkurat Std">
    <w:panose1 w:val="020B0504020101020102"/>
    <w:charset w:val="00"/>
    <w:family w:val="swiss"/>
    <w:notTrueType/>
    <w:pitch w:val="variable"/>
    <w:sig w:usb0="800000AF" w:usb1="4000216A" w:usb2="00000008"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0DB" w:rsidRPr="0047771E" w:rsidRDefault="00FB487F" w:rsidP="00BB70DB">
    <w:pPr>
      <w:pStyle w:val="Footer"/>
      <w:rPr>
        <w:rFonts w:ascii="Akkurat Std" w:hAnsi="Akkurat Std" w:cs="Akkurat Std"/>
        <w:sz w:val="18"/>
        <w:szCs w:val="18"/>
      </w:rPr>
    </w:pPr>
    <w:r w:rsidRPr="0047771E">
      <w:rPr>
        <w:rFonts w:ascii="Akkurat Std" w:hAnsi="Akkurat Std" w:cs="Akkurat Std"/>
        <w:sz w:val="18"/>
        <w:szCs w:val="18"/>
      </w:rPr>
      <w:t>Midlands</w:t>
    </w:r>
    <w:r w:rsidR="00BB70DB" w:rsidRPr="0047771E">
      <w:rPr>
        <w:rFonts w:ascii="Akkurat Std" w:hAnsi="Akkurat Std" w:cs="Akkurat Std"/>
        <w:sz w:val="18"/>
        <w:szCs w:val="18"/>
      </w:rPr>
      <w:t xml:space="preserve"> Tessitura Users Group, </w:t>
    </w:r>
    <w:r w:rsidR="00F86767">
      <w:rPr>
        <w:rFonts w:ascii="Akkurat Std" w:hAnsi="Akkurat Std" w:cs="Akkurat Std"/>
        <w:sz w:val="18"/>
        <w:szCs w:val="18"/>
      </w:rPr>
      <w:t>4</w:t>
    </w:r>
    <w:r w:rsidRPr="0047771E">
      <w:rPr>
        <w:rFonts w:ascii="Akkurat Std" w:hAnsi="Akkurat Std" w:cs="Akkurat Std"/>
        <w:sz w:val="18"/>
        <w:szCs w:val="18"/>
      </w:rPr>
      <w:t xml:space="preserve"> Mar</w:t>
    </w:r>
    <w:r w:rsidR="003F5F65" w:rsidRPr="0047771E">
      <w:rPr>
        <w:rFonts w:ascii="Akkurat Std" w:hAnsi="Akkurat Std" w:cs="Akkurat Std"/>
        <w:sz w:val="18"/>
        <w:szCs w:val="18"/>
      </w:rPr>
      <w:t xml:space="preserve"> 2019</w:t>
    </w:r>
    <w:r w:rsidR="00BB70DB" w:rsidRPr="0047771E">
      <w:rPr>
        <w:rFonts w:ascii="Akkurat Std" w:hAnsi="Akkurat Std" w:cs="Akkurat Std"/>
        <w:sz w:val="18"/>
        <w:szCs w:val="18"/>
      </w:rPr>
      <w:t xml:space="preserve">, </w:t>
    </w:r>
    <w:r w:rsidRPr="0047771E">
      <w:rPr>
        <w:rFonts w:ascii="Akkurat Std" w:hAnsi="Akkurat Std" w:cs="Akkurat Std"/>
        <w:sz w:val="18"/>
        <w:szCs w:val="18"/>
      </w:rPr>
      <w:t>Birmingham Hipp</w:t>
    </w:r>
    <w:r w:rsidR="00F86767">
      <w:rPr>
        <w:rFonts w:ascii="Akkurat Std" w:hAnsi="Akkurat Std" w:cs="Akkurat Std"/>
        <w:sz w:val="18"/>
        <w:szCs w:val="18"/>
      </w:rPr>
      <w:t>o</w:t>
    </w:r>
    <w:r w:rsidRPr="0047771E">
      <w:rPr>
        <w:rFonts w:ascii="Akkurat Std" w:hAnsi="Akkurat Std" w:cs="Akkurat Std"/>
        <w:sz w:val="18"/>
        <w:szCs w:val="18"/>
      </w:rPr>
      <w:t>drome</w:t>
    </w:r>
    <w:r w:rsidR="00BB70DB" w:rsidRPr="0047771E">
      <w:rPr>
        <w:rFonts w:ascii="Akkurat Std" w:hAnsi="Akkurat Std" w:cs="Akkurat Std"/>
        <w:sz w:val="18"/>
        <w:szCs w:val="18"/>
      </w:rPr>
      <w:t>,</w:t>
    </w:r>
    <w:r w:rsidR="003B7942" w:rsidRPr="0047771E">
      <w:rPr>
        <w:rFonts w:ascii="Akkurat Std" w:hAnsi="Akkurat Std" w:cs="Akkurat Std"/>
        <w:sz w:val="18"/>
        <w:szCs w:val="18"/>
      </w:rPr>
      <w:t xml:space="preserve"> </w:t>
    </w:r>
    <w:r w:rsidR="00BB70DB" w:rsidRPr="0047771E">
      <w:rPr>
        <w:rFonts w:ascii="Akkurat Std" w:hAnsi="Akkurat Std" w:cs="Akkurat Std"/>
        <w:sz w:val="18"/>
        <w:szCs w:val="18"/>
      </w:rPr>
      <w:t>Notes by Donald Graham</w:t>
    </w:r>
    <w:r w:rsidR="00BB70DB" w:rsidRPr="0047771E">
      <w:rPr>
        <w:rFonts w:ascii="Akkurat Std" w:hAnsi="Akkurat Std" w:cs="Akkurat Std"/>
        <w:sz w:val="18"/>
        <w:szCs w:val="18"/>
      </w:rPr>
      <w:tab/>
    </w:r>
    <w:r w:rsidR="00BB70DB" w:rsidRPr="0047771E">
      <w:rPr>
        <w:rFonts w:ascii="Akkurat Std" w:hAnsi="Akkurat Std" w:cs="Akkurat Std"/>
        <w:sz w:val="18"/>
        <w:szCs w:val="18"/>
      </w:rPr>
      <w:fldChar w:fldCharType="begin"/>
    </w:r>
    <w:r w:rsidR="00BB70DB" w:rsidRPr="0047771E">
      <w:rPr>
        <w:rFonts w:ascii="Akkurat Std" w:hAnsi="Akkurat Std" w:cs="Akkurat Std"/>
        <w:sz w:val="18"/>
        <w:szCs w:val="18"/>
      </w:rPr>
      <w:instrText xml:space="preserve"> PAGE   \* MERGEFORMAT </w:instrText>
    </w:r>
    <w:r w:rsidR="00BB70DB" w:rsidRPr="0047771E">
      <w:rPr>
        <w:rFonts w:ascii="Akkurat Std" w:hAnsi="Akkurat Std" w:cs="Akkurat Std"/>
        <w:sz w:val="18"/>
        <w:szCs w:val="18"/>
      </w:rPr>
      <w:fldChar w:fldCharType="separate"/>
    </w:r>
    <w:r w:rsidR="00F86767">
      <w:rPr>
        <w:rFonts w:ascii="Akkurat Std" w:hAnsi="Akkurat Std" w:cs="Akkurat Std"/>
        <w:noProof/>
        <w:sz w:val="18"/>
        <w:szCs w:val="18"/>
      </w:rPr>
      <w:t>4</w:t>
    </w:r>
    <w:r w:rsidR="00BB70DB" w:rsidRPr="0047771E">
      <w:rPr>
        <w:rFonts w:ascii="Akkurat Std" w:hAnsi="Akkurat Std" w:cs="Akkurat Std"/>
        <w:noProof/>
        <w:sz w:val="18"/>
        <w:szCs w:val="18"/>
      </w:rPr>
      <w:fldChar w:fldCharType="end"/>
    </w:r>
  </w:p>
  <w:p w:rsidR="00BB70DB" w:rsidRDefault="00BB70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0DB" w:rsidRDefault="00BB70DB" w:rsidP="00BB70DB">
      <w:pPr>
        <w:spacing w:after="0" w:line="240" w:lineRule="auto"/>
      </w:pPr>
      <w:r>
        <w:separator/>
      </w:r>
    </w:p>
  </w:footnote>
  <w:footnote w:type="continuationSeparator" w:id="0">
    <w:p w:rsidR="00BB70DB" w:rsidRDefault="00BB70DB" w:rsidP="00BB70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22A54"/>
    <w:multiLevelType w:val="hybridMultilevel"/>
    <w:tmpl w:val="21DA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6500C9"/>
    <w:multiLevelType w:val="hybridMultilevel"/>
    <w:tmpl w:val="8F4C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D460E6"/>
    <w:multiLevelType w:val="hybridMultilevel"/>
    <w:tmpl w:val="2C284D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F94E77"/>
    <w:multiLevelType w:val="multilevel"/>
    <w:tmpl w:val="D5440A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1E8F7B6F"/>
    <w:multiLevelType w:val="hybridMultilevel"/>
    <w:tmpl w:val="468E1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C31799"/>
    <w:multiLevelType w:val="hybridMultilevel"/>
    <w:tmpl w:val="DD0EFE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B56F2F"/>
    <w:multiLevelType w:val="hybridMultilevel"/>
    <w:tmpl w:val="380C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E007B6"/>
    <w:multiLevelType w:val="hybridMultilevel"/>
    <w:tmpl w:val="1A94F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76B6F82"/>
    <w:multiLevelType w:val="hybridMultilevel"/>
    <w:tmpl w:val="40546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C64FED"/>
    <w:multiLevelType w:val="hybridMultilevel"/>
    <w:tmpl w:val="ECBCA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1A037E"/>
    <w:multiLevelType w:val="hybridMultilevel"/>
    <w:tmpl w:val="427E5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B96623"/>
    <w:multiLevelType w:val="hybridMultilevel"/>
    <w:tmpl w:val="22AA4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D6214D8"/>
    <w:multiLevelType w:val="hybridMultilevel"/>
    <w:tmpl w:val="9DB805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E463804"/>
    <w:multiLevelType w:val="hybridMultilevel"/>
    <w:tmpl w:val="46246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DB584A"/>
    <w:multiLevelType w:val="hybridMultilevel"/>
    <w:tmpl w:val="8CD657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F">
      <w:start w:val="1"/>
      <w:numFmt w:val="decimal"/>
      <w:lvlText w:val="%3."/>
      <w:lvlJc w:val="left"/>
      <w:pPr>
        <w:ind w:left="2160" w:hanging="360"/>
      </w:pPr>
      <w:rPr>
        <w:rFont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D545BA2"/>
    <w:multiLevelType w:val="hybridMultilevel"/>
    <w:tmpl w:val="48D818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ED63360"/>
    <w:multiLevelType w:val="hybridMultilevel"/>
    <w:tmpl w:val="5DA87AAC"/>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1F5697F"/>
    <w:multiLevelType w:val="hybridMultilevel"/>
    <w:tmpl w:val="08BC9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80C083F"/>
    <w:multiLevelType w:val="hybridMultilevel"/>
    <w:tmpl w:val="EE084B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EF2BE9"/>
    <w:multiLevelType w:val="hybridMultilevel"/>
    <w:tmpl w:val="41E8CF2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7F15481"/>
    <w:multiLevelType w:val="hybridMultilevel"/>
    <w:tmpl w:val="2C46BFDA"/>
    <w:lvl w:ilvl="0" w:tplc="08090001">
      <w:start w:val="1"/>
      <w:numFmt w:val="bullet"/>
      <w:lvlText w:val=""/>
      <w:lvlJc w:val="left"/>
      <w:pPr>
        <w:ind w:left="774"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start w:val="1"/>
      <w:numFmt w:val="bullet"/>
      <w:lvlText w:val=""/>
      <w:lvlJc w:val="left"/>
      <w:pPr>
        <w:ind w:left="2214" w:hanging="360"/>
      </w:pPr>
      <w:rPr>
        <w:rFonts w:ascii="Wingdings" w:hAnsi="Wingdings" w:hint="default"/>
      </w:rPr>
    </w:lvl>
    <w:lvl w:ilvl="3" w:tplc="0809000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1">
    <w:nsid w:val="734A3221"/>
    <w:multiLevelType w:val="hybridMultilevel"/>
    <w:tmpl w:val="8E605E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6C129E9"/>
    <w:multiLevelType w:val="hybridMultilevel"/>
    <w:tmpl w:val="EEA010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7BA6FF1"/>
    <w:multiLevelType w:val="hybridMultilevel"/>
    <w:tmpl w:val="820EE7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A8C2DFE"/>
    <w:multiLevelType w:val="hybridMultilevel"/>
    <w:tmpl w:val="55109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7"/>
  </w:num>
  <w:num w:numId="4">
    <w:abstractNumId w:val="23"/>
  </w:num>
  <w:num w:numId="5">
    <w:abstractNumId w:val="22"/>
  </w:num>
  <w:num w:numId="6">
    <w:abstractNumId w:val="18"/>
  </w:num>
  <w:num w:numId="7">
    <w:abstractNumId w:val="6"/>
  </w:num>
  <w:num w:numId="8">
    <w:abstractNumId w:val="2"/>
  </w:num>
  <w:num w:numId="9">
    <w:abstractNumId w:val="13"/>
  </w:num>
  <w:num w:numId="10">
    <w:abstractNumId w:val="12"/>
  </w:num>
  <w:num w:numId="11">
    <w:abstractNumId w:val="0"/>
  </w:num>
  <w:num w:numId="12">
    <w:abstractNumId w:val="5"/>
  </w:num>
  <w:num w:numId="13">
    <w:abstractNumId w:val="24"/>
  </w:num>
  <w:num w:numId="14">
    <w:abstractNumId w:val="19"/>
  </w:num>
  <w:num w:numId="15">
    <w:abstractNumId w:val="16"/>
  </w:num>
  <w:num w:numId="16">
    <w:abstractNumId w:val="14"/>
  </w:num>
  <w:num w:numId="17">
    <w:abstractNumId w:val="15"/>
  </w:num>
  <w:num w:numId="18">
    <w:abstractNumId w:val="4"/>
  </w:num>
  <w:num w:numId="19">
    <w:abstractNumId w:val="9"/>
  </w:num>
  <w:num w:numId="20">
    <w:abstractNumId w:val="11"/>
  </w:num>
  <w:num w:numId="21">
    <w:abstractNumId w:val="1"/>
  </w:num>
  <w:num w:numId="22">
    <w:abstractNumId w:val="17"/>
  </w:num>
  <w:num w:numId="23">
    <w:abstractNumId w:val="21"/>
  </w:num>
  <w:num w:numId="24">
    <w:abstractNumId w:val="8"/>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275"/>
    <w:rsid w:val="00023A01"/>
    <w:rsid w:val="00034AF3"/>
    <w:rsid w:val="00040489"/>
    <w:rsid w:val="0006777C"/>
    <w:rsid w:val="000948C5"/>
    <w:rsid w:val="001133E6"/>
    <w:rsid w:val="0011410F"/>
    <w:rsid w:val="0015404C"/>
    <w:rsid w:val="001844B9"/>
    <w:rsid w:val="001F71D0"/>
    <w:rsid w:val="0025668C"/>
    <w:rsid w:val="00263E75"/>
    <w:rsid w:val="002F4EB3"/>
    <w:rsid w:val="00321D06"/>
    <w:rsid w:val="00383863"/>
    <w:rsid w:val="003B7942"/>
    <w:rsid w:val="003C7DF3"/>
    <w:rsid w:val="003F5F65"/>
    <w:rsid w:val="00402485"/>
    <w:rsid w:val="0043721A"/>
    <w:rsid w:val="0047771E"/>
    <w:rsid w:val="00481FDF"/>
    <w:rsid w:val="004856E2"/>
    <w:rsid w:val="004C073E"/>
    <w:rsid w:val="004D3AB5"/>
    <w:rsid w:val="00551B36"/>
    <w:rsid w:val="00552BA2"/>
    <w:rsid w:val="00555F8E"/>
    <w:rsid w:val="005D7C1C"/>
    <w:rsid w:val="006531B7"/>
    <w:rsid w:val="006758D7"/>
    <w:rsid w:val="006A10D4"/>
    <w:rsid w:val="00704606"/>
    <w:rsid w:val="00733B60"/>
    <w:rsid w:val="0075620C"/>
    <w:rsid w:val="007A0EC2"/>
    <w:rsid w:val="00836059"/>
    <w:rsid w:val="00840BD2"/>
    <w:rsid w:val="00885B17"/>
    <w:rsid w:val="008A2AC1"/>
    <w:rsid w:val="008B463E"/>
    <w:rsid w:val="008E1658"/>
    <w:rsid w:val="009076AB"/>
    <w:rsid w:val="00967C34"/>
    <w:rsid w:val="009C7762"/>
    <w:rsid w:val="00A20AB7"/>
    <w:rsid w:val="00A33BAD"/>
    <w:rsid w:val="00A45BB0"/>
    <w:rsid w:val="00AA2275"/>
    <w:rsid w:val="00AB7B68"/>
    <w:rsid w:val="00AD61AD"/>
    <w:rsid w:val="00BB70DB"/>
    <w:rsid w:val="00BE0BED"/>
    <w:rsid w:val="00C5294D"/>
    <w:rsid w:val="00C738DB"/>
    <w:rsid w:val="00D05A4D"/>
    <w:rsid w:val="00D70F0B"/>
    <w:rsid w:val="00D776AF"/>
    <w:rsid w:val="00E66215"/>
    <w:rsid w:val="00E66288"/>
    <w:rsid w:val="00EC1CDA"/>
    <w:rsid w:val="00F54E0B"/>
    <w:rsid w:val="00F86767"/>
    <w:rsid w:val="00F875C0"/>
    <w:rsid w:val="00FA4CD1"/>
    <w:rsid w:val="00FB487F"/>
    <w:rsid w:val="00FD0CB6"/>
    <w:rsid w:val="00FE7475"/>
    <w:rsid w:val="00FF5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DF3"/>
    <w:pPr>
      <w:ind w:left="720"/>
      <w:contextualSpacing/>
    </w:pPr>
  </w:style>
  <w:style w:type="paragraph" w:styleId="Header">
    <w:name w:val="header"/>
    <w:basedOn w:val="Normal"/>
    <w:link w:val="HeaderChar"/>
    <w:uiPriority w:val="99"/>
    <w:unhideWhenUsed/>
    <w:rsid w:val="00BB7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0DB"/>
  </w:style>
  <w:style w:type="paragraph" w:styleId="Footer">
    <w:name w:val="footer"/>
    <w:basedOn w:val="Normal"/>
    <w:link w:val="FooterChar"/>
    <w:uiPriority w:val="99"/>
    <w:unhideWhenUsed/>
    <w:rsid w:val="00BB7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0DB"/>
  </w:style>
  <w:style w:type="paragraph" w:styleId="BalloonText">
    <w:name w:val="Balloon Text"/>
    <w:basedOn w:val="Normal"/>
    <w:link w:val="BalloonTextChar"/>
    <w:uiPriority w:val="99"/>
    <w:semiHidden/>
    <w:unhideWhenUsed/>
    <w:rsid w:val="00BB7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0DB"/>
    <w:rPr>
      <w:rFonts w:ascii="Tahoma" w:hAnsi="Tahoma" w:cs="Tahoma"/>
      <w:sz w:val="16"/>
      <w:szCs w:val="16"/>
    </w:rPr>
  </w:style>
  <w:style w:type="table" w:styleId="TableGrid">
    <w:name w:val="Table Grid"/>
    <w:basedOn w:val="TableNormal"/>
    <w:uiPriority w:val="59"/>
    <w:rsid w:val="002F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0AB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DF3"/>
    <w:pPr>
      <w:ind w:left="720"/>
      <w:contextualSpacing/>
    </w:pPr>
  </w:style>
  <w:style w:type="paragraph" w:styleId="Header">
    <w:name w:val="header"/>
    <w:basedOn w:val="Normal"/>
    <w:link w:val="HeaderChar"/>
    <w:uiPriority w:val="99"/>
    <w:unhideWhenUsed/>
    <w:rsid w:val="00BB7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0DB"/>
  </w:style>
  <w:style w:type="paragraph" w:styleId="Footer">
    <w:name w:val="footer"/>
    <w:basedOn w:val="Normal"/>
    <w:link w:val="FooterChar"/>
    <w:uiPriority w:val="99"/>
    <w:unhideWhenUsed/>
    <w:rsid w:val="00BB7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0DB"/>
  </w:style>
  <w:style w:type="paragraph" w:styleId="BalloonText">
    <w:name w:val="Balloon Text"/>
    <w:basedOn w:val="Normal"/>
    <w:link w:val="BalloonTextChar"/>
    <w:uiPriority w:val="99"/>
    <w:semiHidden/>
    <w:unhideWhenUsed/>
    <w:rsid w:val="00BB7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0DB"/>
    <w:rPr>
      <w:rFonts w:ascii="Tahoma" w:hAnsi="Tahoma" w:cs="Tahoma"/>
      <w:sz w:val="16"/>
      <w:szCs w:val="16"/>
    </w:rPr>
  </w:style>
  <w:style w:type="table" w:styleId="TableGrid">
    <w:name w:val="Table Grid"/>
    <w:basedOn w:val="TableNormal"/>
    <w:uiPriority w:val="59"/>
    <w:rsid w:val="002F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0A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040168">
      <w:bodyDiv w:val="1"/>
      <w:marLeft w:val="0"/>
      <w:marRight w:val="0"/>
      <w:marTop w:val="0"/>
      <w:marBottom w:val="0"/>
      <w:divBdr>
        <w:top w:val="none" w:sz="0" w:space="0" w:color="auto"/>
        <w:left w:val="none" w:sz="0" w:space="0" w:color="auto"/>
        <w:bottom w:val="none" w:sz="0" w:space="0" w:color="auto"/>
        <w:right w:val="none" w:sz="0" w:space="0" w:color="auto"/>
      </w:divBdr>
    </w:div>
    <w:div w:id="155099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ello.com/e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4</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Donald Graham</dc:creator>
  <cp:lastModifiedBy>Donald Graham</cp:lastModifiedBy>
  <cp:revision>12</cp:revision>
  <dcterms:created xsi:type="dcterms:W3CDTF">2019-03-05T09:51:00Z</dcterms:created>
  <dcterms:modified xsi:type="dcterms:W3CDTF">2019-07-25T13:59:00Z</dcterms:modified>
</cp:coreProperties>
</file>