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2F1" w:rsidRPr="00965C2C" w:rsidRDefault="00EB58CA" w:rsidP="00965C2C">
      <w:pPr>
        <w:pStyle w:val="NoSpacing"/>
        <w:jc w:val="center"/>
        <w:rPr>
          <w:b/>
          <w:sz w:val="32"/>
          <w:szCs w:val="32"/>
        </w:rPr>
      </w:pPr>
      <w:r w:rsidRPr="00965C2C">
        <w:rPr>
          <w:b/>
          <w:sz w:val="32"/>
          <w:szCs w:val="32"/>
        </w:rPr>
        <w:t>Elevated Events Training</w:t>
      </w:r>
    </w:p>
    <w:p w:rsidR="00965C2C" w:rsidRPr="00965C2C" w:rsidRDefault="00965C2C" w:rsidP="00965C2C">
      <w:pPr>
        <w:pStyle w:val="NoSpacing"/>
        <w:jc w:val="center"/>
        <w:rPr>
          <w:b/>
          <w:sz w:val="32"/>
          <w:szCs w:val="32"/>
        </w:rPr>
      </w:pPr>
      <w:r w:rsidRPr="00965C2C">
        <w:rPr>
          <w:b/>
          <w:sz w:val="32"/>
          <w:szCs w:val="32"/>
        </w:rPr>
        <w:t>November 13, 2015</w:t>
      </w:r>
    </w:p>
    <w:p w:rsidR="00965C2C" w:rsidRPr="00965C2C" w:rsidRDefault="00965C2C" w:rsidP="00965C2C">
      <w:pPr>
        <w:pStyle w:val="NoSpacing"/>
        <w:jc w:val="center"/>
        <w:rPr>
          <w:b/>
          <w:sz w:val="26"/>
          <w:szCs w:val="26"/>
        </w:rPr>
      </w:pPr>
      <w:r w:rsidRPr="00965C2C">
        <w:rPr>
          <w:b/>
          <w:sz w:val="26"/>
          <w:szCs w:val="26"/>
        </w:rPr>
        <w:t>Crystal Love – High Museum Atlanta Wine Auction – crystal.love@woodruffcenter.org</w:t>
      </w:r>
    </w:p>
    <w:p w:rsidR="00965C2C" w:rsidRDefault="00965C2C" w:rsidP="00965C2C">
      <w:pPr>
        <w:jc w:val="center"/>
        <w:rPr>
          <w:b/>
        </w:rPr>
      </w:pPr>
    </w:p>
    <w:p w:rsidR="00820FAF" w:rsidRPr="00820FAF" w:rsidRDefault="00820FAF" w:rsidP="00820FAF">
      <w:pPr>
        <w:pStyle w:val="NoSpacing"/>
        <w:rPr>
          <w:b/>
          <w:i/>
          <w:sz w:val="26"/>
          <w:szCs w:val="26"/>
        </w:rPr>
      </w:pPr>
      <w:r w:rsidRPr="00820FAF">
        <w:rPr>
          <w:b/>
          <w:i/>
          <w:sz w:val="26"/>
          <w:szCs w:val="26"/>
        </w:rPr>
        <w:t>Welcome</w:t>
      </w:r>
    </w:p>
    <w:p w:rsidR="00820FAF" w:rsidRDefault="00820FAF" w:rsidP="00820FAF">
      <w:pPr>
        <w:pStyle w:val="NoSpacing"/>
        <w:rPr>
          <w:b/>
          <w:i/>
          <w:sz w:val="26"/>
          <w:szCs w:val="26"/>
        </w:rPr>
      </w:pPr>
    </w:p>
    <w:p w:rsidR="00820FAF" w:rsidRPr="00820FAF" w:rsidRDefault="00820FAF" w:rsidP="00820FAF">
      <w:pPr>
        <w:pStyle w:val="NoSpacing"/>
        <w:rPr>
          <w:b/>
          <w:i/>
          <w:sz w:val="26"/>
          <w:szCs w:val="26"/>
        </w:rPr>
      </w:pPr>
      <w:r w:rsidRPr="00820FAF">
        <w:rPr>
          <w:b/>
          <w:i/>
          <w:sz w:val="26"/>
          <w:szCs w:val="26"/>
        </w:rPr>
        <w:t>Introductions</w:t>
      </w:r>
    </w:p>
    <w:p w:rsidR="00820FAF" w:rsidRDefault="00820FAF" w:rsidP="00820FAF">
      <w:pPr>
        <w:pStyle w:val="NoSpacing"/>
        <w:rPr>
          <w:b/>
          <w:i/>
          <w:sz w:val="26"/>
          <w:szCs w:val="26"/>
        </w:rPr>
      </w:pPr>
    </w:p>
    <w:p w:rsidR="00820FAF" w:rsidRPr="00820FAF" w:rsidRDefault="00820FAF" w:rsidP="00820FAF">
      <w:pPr>
        <w:pStyle w:val="NoSpacing"/>
        <w:rPr>
          <w:b/>
          <w:i/>
          <w:sz w:val="26"/>
          <w:szCs w:val="26"/>
        </w:rPr>
      </w:pPr>
      <w:r w:rsidRPr="00820FAF">
        <w:rPr>
          <w:b/>
          <w:i/>
          <w:sz w:val="26"/>
          <w:szCs w:val="26"/>
        </w:rPr>
        <w:t>Basics on Wine Auction Events</w:t>
      </w:r>
    </w:p>
    <w:p w:rsidR="00820FAF" w:rsidRDefault="00820FAF" w:rsidP="00820FAF">
      <w:pPr>
        <w:pStyle w:val="NoSpacing"/>
      </w:pPr>
    </w:p>
    <w:p w:rsidR="0016759A" w:rsidRPr="00B31D96" w:rsidRDefault="0016759A" w:rsidP="00965C2C">
      <w:pPr>
        <w:pStyle w:val="NoSpacing"/>
        <w:rPr>
          <w:b/>
          <w:i/>
          <w:sz w:val="26"/>
          <w:szCs w:val="26"/>
        </w:rPr>
      </w:pPr>
      <w:r w:rsidRPr="00B31D96">
        <w:rPr>
          <w:b/>
          <w:i/>
          <w:sz w:val="26"/>
          <w:szCs w:val="26"/>
        </w:rPr>
        <w:t>Setting Up Elevated Events</w:t>
      </w:r>
    </w:p>
    <w:p w:rsidR="0016759A" w:rsidRPr="00B31D96" w:rsidRDefault="0016759A" w:rsidP="00965C2C">
      <w:pPr>
        <w:pStyle w:val="NoSpacing"/>
        <w:rPr>
          <w:b/>
          <w:sz w:val="24"/>
          <w:szCs w:val="24"/>
        </w:rPr>
      </w:pPr>
      <w:r w:rsidRPr="00B31D96">
        <w:rPr>
          <w:b/>
          <w:sz w:val="24"/>
          <w:szCs w:val="24"/>
        </w:rPr>
        <w:t xml:space="preserve">Go To </w:t>
      </w:r>
      <w:r w:rsidRPr="00B31D96">
        <w:rPr>
          <w:b/>
          <w:sz w:val="24"/>
          <w:szCs w:val="24"/>
        </w:rPr>
        <w:sym w:font="Wingdings" w:char="F0E0"/>
      </w:r>
      <w:r w:rsidRPr="00B31D96">
        <w:rPr>
          <w:b/>
          <w:sz w:val="24"/>
          <w:szCs w:val="24"/>
        </w:rPr>
        <w:t xml:space="preserve"> Campai</w:t>
      </w:r>
      <w:r w:rsidR="003760C1" w:rsidRPr="00B31D96">
        <w:rPr>
          <w:b/>
          <w:sz w:val="24"/>
          <w:szCs w:val="24"/>
        </w:rPr>
        <w:t>gn</w:t>
      </w:r>
      <w:r w:rsidRPr="00B31D96">
        <w:rPr>
          <w:b/>
          <w:sz w:val="24"/>
          <w:szCs w:val="24"/>
        </w:rPr>
        <w:t xml:space="preserve">s </w:t>
      </w:r>
      <w:r w:rsidRPr="00B31D96">
        <w:rPr>
          <w:b/>
          <w:sz w:val="24"/>
          <w:szCs w:val="24"/>
        </w:rPr>
        <w:sym w:font="Wingdings" w:char="F0E0"/>
      </w:r>
      <w:r w:rsidRPr="00B31D96">
        <w:rPr>
          <w:b/>
          <w:sz w:val="24"/>
          <w:szCs w:val="24"/>
        </w:rPr>
        <w:t xml:space="preserve"> </w:t>
      </w:r>
      <w:r w:rsidR="00A83711" w:rsidRPr="00B31D96">
        <w:rPr>
          <w:b/>
          <w:sz w:val="24"/>
          <w:szCs w:val="24"/>
        </w:rPr>
        <w:t>Elevated Event</w:t>
      </w:r>
    </w:p>
    <w:p w:rsidR="00EB58CA" w:rsidRDefault="00EB58CA" w:rsidP="00EB58CA">
      <w:pPr>
        <w:pStyle w:val="ListParagraph"/>
        <w:numPr>
          <w:ilvl w:val="0"/>
          <w:numId w:val="1"/>
        </w:numPr>
      </w:pPr>
      <w:r>
        <w:t>Set-up top part for each individual event</w:t>
      </w:r>
    </w:p>
    <w:p w:rsidR="00EB58CA" w:rsidRDefault="00EB58CA" w:rsidP="00EB58CA">
      <w:pPr>
        <w:pStyle w:val="ListParagraph"/>
        <w:numPr>
          <w:ilvl w:val="0"/>
          <w:numId w:val="1"/>
        </w:numPr>
      </w:pPr>
      <w:r>
        <w:t>Set up levels for each individual event</w:t>
      </w:r>
    </w:p>
    <w:p w:rsidR="0016759A" w:rsidRDefault="0016759A" w:rsidP="0016759A">
      <w:pPr>
        <w:pStyle w:val="ListParagraph"/>
        <w:numPr>
          <w:ilvl w:val="1"/>
          <w:numId w:val="1"/>
        </w:numPr>
      </w:pPr>
      <w:r>
        <w:t>Different level for every ticket type</w:t>
      </w:r>
    </w:p>
    <w:p w:rsidR="0016759A" w:rsidRDefault="0016759A" w:rsidP="0016759A">
      <w:pPr>
        <w:pStyle w:val="ListParagraph"/>
        <w:numPr>
          <w:ilvl w:val="1"/>
          <w:numId w:val="1"/>
        </w:numPr>
      </w:pPr>
      <w:r>
        <w:t>Any discounted prices, etc will all need to have a different ticket type</w:t>
      </w:r>
    </w:p>
    <w:p w:rsidR="0016759A" w:rsidRDefault="0016759A" w:rsidP="0016759A">
      <w:pPr>
        <w:pStyle w:val="ListParagraph"/>
        <w:numPr>
          <w:ilvl w:val="1"/>
          <w:numId w:val="1"/>
        </w:numPr>
      </w:pPr>
      <w:r>
        <w:t xml:space="preserve">Comp seats also need individual </w:t>
      </w:r>
      <w:r w:rsidR="00965C2C">
        <w:t>l</w:t>
      </w:r>
      <w:r>
        <w:t>ine items</w:t>
      </w:r>
    </w:p>
    <w:p w:rsidR="0016759A" w:rsidRDefault="00575817" w:rsidP="0016759A">
      <w:pPr>
        <w:pStyle w:val="ListParagraph"/>
        <w:numPr>
          <w:ilvl w:val="1"/>
          <w:numId w:val="1"/>
        </w:numPr>
      </w:pPr>
      <w:r>
        <w:t>IT</w:t>
      </w:r>
      <w:r w:rsidR="0016759A">
        <w:t xml:space="preserve"> can add/retire levels </w:t>
      </w:r>
    </w:p>
    <w:p w:rsidR="00EB58CA" w:rsidRDefault="00EB58CA" w:rsidP="00EB58CA">
      <w:pPr>
        <w:pStyle w:val="ListParagraph"/>
        <w:numPr>
          <w:ilvl w:val="0"/>
          <w:numId w:val="1"/>
        </w:numPr>
      </w:pPr>
      <w:r>
        <w:t>Money from a package is only listed in one event</w:t>
      </w:r>
    </w:p>
    <w:p w:rsidR="00EB58CA" w:rsidRDefault="00575817" w:rsidP="00EB58CA">
      <w:pPr>
        <w:pStyle w:val="ListParagraph"/>
        <w:numPr>
          <w:ilvl w:val="0"/>
          <w:numId w:val="1"/>
        </w:numPr>
      </w:pPr>
      <w:r>
        <w:t>Guests get added to the a</w:t>
      </w:r>
      <w:r w:rsidR="00EB58CA">
        <w:t xml:space="preserve">ttendees </w:t>
      </w:r>
      <w:r>
        <w:t xml:space="preserve">“tab” </w:t>
      </w:r>
      <w:r w:rsidR="00EB58CA">
        <w:t>automatically when you create a</w:t>
      </w:r>
      <w:r>
        <w:t>n</w:t>
      </w:r>
      <w:r w:rsidR="00EB58CA">
        <w:t xml:space="preserve"> </w:t>
      </w:r>
      <w:r w:rsidR="0016759A">
        <w:t xml:space="preserve">elevated events record in their </w:t>
      </w:r>
      <w:r>
        <w:t xml:space="preserve">constituent </w:t>
      </w:r>
      <w:r w:rsidR="0016759A">
        <w:t>account</w:t>
      </w:r>
    </w:p>
    <w:p w:rsidR="00575817" w:rsidRDefault="00575817" w:rsidP="00EB58CA">
      <w:pPr>
        <w:pStyle w:val="ListParagraph"/>
        <w:numPr>
          <w:ilvl w:val="0"/>
          <w:numId w:val="1"/>
        </w:numPr>
      </w:pPr>
      <w:r>
        <w:t>Attendees Tab</w:t>
      </w:r>
    </w:p>
    <w:p w:rsidR="0016759A" w:rsidRDefault="0016759A" w:rsidP="0016759A">
      <w:pPr>
        <w:pStyle w:val="ListParagraph"/>
        <w:numPr>
          <w:ilvl w:val="1"/>
          <w:numId w:val="1"/>
        </w:numPr>
      </w:pPr>
      <w:r>
        <w:t>Great way to do a quick view of guests</w:t>
      </w:r>
    </w:p>
    <w:p w:rsidR="0016759A" w:rsidRDefault="0016759A" w:rsidP="0016759A">
      <w:pPr>
        <w:pStyle w:val="ListParagraph"/>
        <w:numPr>
          <w:ilvl w:val="1"/>
          <w:numId w:val="1"/>
        </w:numPr>
      </w:pPr>
      <w:r>
        <w:t>Can add notes in the Attendees tab</w:t>
      </w:r>
    </w:p>
    <w:p w:rsidR="0016759A" w:rsidRDefault="0016759A" w:rsidP="0016759A">
      <w:pPr>
        <w:pStyle w:val="ListParagraph"/>
        <w:numPr>
          <w:ilvl w:val="1"/>
          <w:numId w:val="1"/>
        </w:numPr>
      </w:pPr>
      <w:r>
        <w:t xml:space="preserve">Can </w:t>
      </w:r>
      <w:r w:rsidR="00965C2C">
        <w:t xml:space="preserve">click-through and </w:t>
      </w:r>
      <w:r>
        <w:t>go into individual records from the Attendees tab</w:t>
      </w:r>
    </w:p>
    <w:p w:rsidR="0016759A" w:rsidRDefault="0016759A" w:rsidP="00EB58CA">
      <w:pPr>
        <w:pStyle w:val="ListParagraph"/>
        <w:numPr>
          <w:ilvl w:val="0"/>
          <w:numId w:val="1"/>
        </w:numPr>
      </w:pPr>
      <w:r>
        <w:t>Some may choose to upload all of their guests, even those who have been invited</w:t>
      </w:r>
    </w:p>
    <w:p w:rsidR="00575817" w:rsidRDefault="0016759A" w:rsidP="00EB58CA">
      <w:pPr>
        <w:pStyle w:val="ListParagraph"/>
        <w:numPr>
          <w:ilvl w:val="0"/>
          <w:numId w:val="1"/>
        </w:numPr>
      </w:pPr>
      <w:r>
        <w:t>The Wine Auction only uses the functionality with those who have paid</w:t>
      </w:r>
    </w:p>
    <w:p w:rsidR="00575817" w:rsidRDefault="00575817" w:rsidP="00EB58CA">
      <w:pPr>
        <w:pStyle w:val="ListParagraph"/>
        <w:numPr>
          <w:ilvl w:val="0"/>
          <w:numId w:val="1"/>
        </w:numPr>
      </w:pPr>
      <w:r>
        <w:t>If the event is tied financially through funds in Tessitura, an elevated event “record” can get added to an individual constituent record during the gift entry process</w:t>
      </w:r>
    </w:p>
    <w:p w:rsidR="0016759A" w:rsidRDefault="00575817" w:rsidP="00575817">
      <w:pPr>
        <w:pStyle w:val="ListParagraph"/>
        <w:numPr>
          <w:ilvl w:val="1"/>
          <w:numId w:val="1"/>
        </w:numPr>
      </w:pPr>
      <w:r>
        <w:t xml:space="preserve">If not, elevated event records can be added manually, one-by-one or can be uploaded at once  </w:t>
      </w:r>
      <w:r w:rsidR="0016759A">
        <w:t xml:space="preserve"> </w:t>
      </w:r>
    </w:p>
    <w:p w:rsidR="0016759A" w:rsidRPr="00B31D96" w:rsidRDefault="00965C2C" w:rsidP="00965C2C">
      <w:pPr>
        <w:pStyle w:val="NoSpacing"/>
        <w:rPr>
          <w:b/>
          <w:i/>
          <w:sz w:val="26"/>
          <w:szCs w:val="26"/>
        </w:rPr>
      </w:pPr>
      <w:r w:rsidRPr="00B31D96">
        <w:rPr>
          <w:b/>
          <w:i/>
          <w:sz w:val="26"/>
          <w:szCs w:val="26"/>
        </w:rPr>
        <w:t xml:space="preserve">Setting Up Individual </w:t>
      </w:r>
      <w:r w:rsidR="00B31D96" w:rsidRPr="00B31D96">
        <w:rPr>
          <w:b/>
          <w:i/>
          <w:sz w:val="26"/>
          <w:szCs w:val="26"/>
        </w:rPr>
        <w:t xml:space="preserve">Event Records in the </w:t>
      </w:r>
      <w:r w:rsidR="0016759A" w:rsidRPr="00B31D96">
        <w:rPr>
          <w:b/>
          <w:i/>
          <w:sz w:val="26"/>
          <w:szCs w:val="26"/>
        </w:rPr>
        <w:t>Constituents Tab</w:t>
      </w:r>
    </w:p>
    <w:p w:rsidR="00A83711" w:rsidRPr="00B31D96" w:rsidRDefault="00A83711" w:rsidP="00965C2C">
      <w:pPr>
        <w:pStyle w:val="NoSpacing"/>
        <w:rPr>
          <w:b/>
          <w:sz w:val="24"/>
          <w:szCs w:val="24"/>
        </w:rPr>
      </w:pPr>
      <w:r w:rsidRPr="00B31D96">
        <w:rPr>
          <w:b/>
          <w:sz w:val="24"/>
          <w:szCs w:val="24"/>
        </w:rPr>
        <w:t xml:space="preserve">Go To </w:t>
      </w:r>
      <w:r w:rsidRPr="00B31D96">
        <w:rPr>
          <w:b/>
          <w:sz w:val="24"/>
          <w:szCs w:val="24"/>
        </w:rPr>
        <w:sym w:font="Wingdings" w:char="F0E0"/>
      </w:r>
      <w:r w:rsidRPr="00B31D96">
        <w:rPr>
          <w:b/>
          <w:sz w:val="24"/>
          <w:szCs w:val="24"/>
        </w:rPr>
        <w:t xml:space="preserve"> Constituents </w:t>
      </w:r>
      <w:r w:rsidRPr="00B31D96">
        <w:rPr>
          <w:b/>
          <w:sz w:val="24"/>
          <w:szCs w:val="24"/>
        </w:rPr>
        <w:sym w:font="Wingdings" w:char="F0E0"/>
      </w:r>
    </w:p>
    <w:p w:rsidR="00A83711" w:rsidRPr="00B31D96" w:rsidRDefault="00A83711" w:rsidP="00965C2C">
      <w:pPr>
        <w:pStyle w:val="NoSpacing"/>
        <w:rPr>
          <w:b/>
          <w:sz w:val="24"/>
          <w:szCs w:val="24"/>
        </w:rPr>
      </w:pPr>
      <w:r w:rsidRPr="00B31D96">
        <w:rPr>
          <w:b/>
          <w:sz w:val="24"/>
          <w:szCs w:val="24"/>
        </w:rPr>
        <w:t xml:space="preserve">Once inside the Constituent record   - History Tab </w:t>
      </w:r>
      <w:r w:rsidRPr="00B31D96">
        <w:rPr>
          <w:b/>
          <w:sz w:val="24"/>
          <w:szCs w:val="24"/>
        </w:rPr>
        <w:sym w:font="Wingdings" w:char="F0E0"/>
      </w:r>
      <w:r w:rsidRPr="00B31D96">
        <w:rPr>
          <w:b/>
          <w:sz w:val="24"/>
          <w:szCs w:val="24"/>
        </w:rPr>
        <w:t xml:space="preserve"> Events</w:t>
      </w:r>
    </w:p>
    <w:p w:rsidR="00A83711" w:rsidRDefault="00A83711" w:rsidP="00A83711">
      <w:pPr>
        <w:pStyle w:val="ListParagraph"/>
        <w:numPr>
          <w:ilvl w:val="0"/>
          <w:numId w:val="2"/>
        </w:numPr>
      </w:pPr>
      <w:r w:rsidRPr="00A83711">
        <w:t>Create a new record</w:t>
      </w:r>
    </w:p>
    <w:p w:rsidR="003760C1" w:rsidRDefault="003760C1" w:rsidP="003760C1">
      <w:pPr>
        <w:pStyle w:val="ListParagraph"/>
        <w:numPr>
          <w:ilvl w:val="1"/>
          <w:numId w:val="2"/>
        </w:numPr>
      </w:pPr>
      <w:r>
        <w:t>“Add” in the bottom left corner</w:t>
      </w:r>
    </w:p>
    <w:p w:rsidR="003760C1" w:rsidRDefault="003760C1" w:rsidP="003760C1">
      <w:pPr>
        <w:pStyle w:val="ListParagraph"/>
        <w:numPr>
          <w:ilvl w:val="1"/>
          <w:numId w:val="2"/>
        </w:numPr>
      </w:pPr>
      <w:r>
        <w:t>Event Name</w:t>
      </w:r>
    </w:p>
    <w:p w:rsidR="003760C1" w:rsidRDefault="003760C1" w:rsidP="003760C1">
      <w:pPr>
        <w:pStyle w:val="ListParagraph"/>
        <w:numPr>
          <w:ilvl w:val="1"/>
          <w:numId w:val="2"/>
        </w:numPr>
      </w:pPr>
      <w:r>
        <w:t>Status</w:t>
      </w:r>
    </w:p>
    <w:p w:rsidR="003760C1" w:rsidRDefault="003760C1" w:rsidP="003760C1">
      <w:pPr>
        <w:pStyle w:val="ListParagraph"/>
        <w:numPr>
          <w:ilvl w:val="1"/>
          <w:numId w:val="2"/>
        </w:numPr>
      </w:pPr>
      <w:r>
        <w:t>Confirmed</w:t>
      </w:r>
    </w:p>
    <w:p w:rsidR="003760C1" w:rsidRDefault="003760C1" w:rsidP="003760C1">
      <w:pPr>
        <w:pStyle w:val="ListParagraph"/>
        <w:numPr>
          <w:ilvl w:val="1"/>
          <w:numId w:val="2"/>
        </w:numPr>
      </w:pPr>
      <w:r>
        <w:t>Received</w:t>
      </w:r>
    </w:p>
    <w:p w:rsidR="003760C1" w:rsidRDefault="003760C1" w:rsidP="003760C1">
      <w:pPr>
        <w:pStyle w:val="ListParagraph"/>
        <w:numPr>
          <w:ilvl w:val="1"/>
          <w:numId w:val="2"/>
        </w:numPr>
      </w:pPr>
      <w:r>
        <w:t>Attendees</w:t>
      </w:r>
    </w:p>
    <w:p w:rsidR="003760C1" w:rsidRPr="00A83711" w:rsidRDefault="003760C1" w:rsidP="003760C1">
      <w:pPr>
        <w:pStyle w:val="ListParagraph"/>
        <w:numPr>
          <w:ilvl w:val="1"/>
          <w:numId w:val="2"/>
        </w:numPr>
      </w:pPr>
      <w:r>
        <w:t>Source</w:t>
      </w:r>
    </w:p>
    <w:p w:rsidR="00A83711" w:rsidRDefault="00A83711" w:rsidP="00A83711">
      <w:pPr>
        <w:pStyle w:val="ListParagraph"/>
        <w:numPr>
          <w:ilvl w:val="0"/>
          <w:numId w:val="2"/>
        </w:numPr>
      </w:pPr>
      <w:r w:rsidRPr="00A83711">
        <w:t>Existing records can be opened on this page. Anything updated in the Elevated Events Sec</w:t>
      </w:r>
      <w:r w:rsidR="00965C2C">
        <w:t>t</w:t>
      </w:r>
      <w:r w:rsidRPr="00A83711">
        <w:t>ion</w:t>
      </w:r>
      <w:r w:rsidR="00965C2C">
        <w:t xml:space="preserve"> within a Campaign</w:t>
      </w:r>
      <w:r w:rsidRPr="00A83711">
        <w:t xml:space="preserve"> will show up in the individual records</w:t>
      </w:r>
      <w:r w:rsidR="00965C2C">
        <w:t xml:space="preserve"> (See the “Setting up Elevated Events “ section above)</w:t>
      </w:r>
    </w:p>
    <w:p w:rsidR="00A83711" w:rsidRPr="00A83711" w:rsidRDefault="00A83711" w:rsidP="00B31D96"/>
    <w:p w:rsidR="00B31D96" w:rsidRPr="00B31D96" w:rsidRDefault="00B31D96" w:rsidP="00B31D96">
      <w:pPr>
        <w:pStyle w:val="NoSpacing"/>
        <w:rPr>
          <w:b/>
          <w:i/>
          <w:sz w:val="26"/>
          <w:szCs w:val="26"/>
        </w:rPr>
      </w:pPr>
      <w:r w:rsidRPr="00B31D96">
        <w:rPr>
          <w:b/>
          <w:i/>
          <w:sz w:val="26"/>
          <w:szCs w:val="26"/>
        </w:rPr>
        <w:t>Getting Elevated Events Info out of Tessitura Through Reports</w:t>
      </w:r>
    </w:p>
    <w:p w:rsidR="001919BB" w:rsidRDefault="00B31D96" w:rsidP="00B31D96">
      <w:pPr>
        <w:pStyle w:val="NoSpacing"/>
        <w:rPr>
          <w:b/>
          <w:sz w:val="24"/>
          <w:szCs w:val="24"/>
        </w:rPr>
      </w:pPr>
      <w:r w:rsidRPr="00B31D96">
        <w:rPr>
          <w:b/>
          <w:sz w:val="24"/>
          <w:szCs w:val="24"/>
        </w:rPr>
        <w:t xml:space="preserve">Go To </w:t>
      </w:r>
      <w:r w:rsidRPr="00B31D96">
        <w:rPr>
          <w:b/>
          <w:sz w:val="24"/>
          <w:szCs w:val="24"/>
        </w:rPr>
        <w:sym w:font="Wingdings" w:char="F0E0"/>
      </w:r>
      <w:r w:rsidR="001919BB" w:rsidRPr="00B31D96">
        <w:rPr>
          <w:b/>
          <w:sz w:val="24"/>
          <w:szCs w:val="24"/>
        </w:rPr>
        <w:t>Reports</w:t>
      </w:r>
      <w:r w:rsidRPr="00B31D96">
        <w:rPr>
          <w:b/>
          <w:sz w:val="24"/>
          <w:szCs w:val="24"/>
        </w:rPr>
        <w:t xml:space="preserve"> &amp; Utilities </w:t>
      </w:r>
      <w:r w:rsidRPr="00B31D96">
        <w:rPr>
          <w:b/>
          <w:sz w:val="24"/>
          <w:szCs w:val="24"/>
        </w:rPr>
        <w:sym w:font="Wingdings" w:char="F0E0"/>
      </w:r>
      <w:r w:rsidRPr="00B31D96">
        <w:rPr>
          <w:b/>
          <w:sz w:val="24"/>
          <w:szCs w:val="24"/>
        </w:rPr>
        <w:t xml:space="preserve"> Elevated Events Folder</w:t>
      </w:r>
      <w:r w:rsidR="004E2145">
        <w:rPr>
          <w:b/>
          <w:sz w:val="24"/>
          <w:szCs w:val="24"/>
        </w:rPr>
        <w:t>*</w:t>
      </w:r>
    </w:p>
    <w:p w:rsidR="004E2145" w:rsidRDefault="004E2145" w:rsidP="00B31D96">
      <w:pPr>
        <w:pStyle w:val="NoSpacing"/>
        <w:rPr>
          <w:b/>
          <w:sz w:val="24"/>
          <w:szCs w:val="24"/>
        </w:rPr>
      </w:pPr>
    </w:p>
    <w:p w:rsidR="004E2145" w:rsidRPr="00B31D96" w:rsidRDefault="004E2145" w:rsidP="00B31D96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*If you do not have access to this folder and/or the reports listed below, please email </w:t>
      </w:r>
      <w:hyperlink r:id="rId5" w:history="1">
        <w:r w:rsidRPr="00B759BB">
          <w:rPr>
            <w:rStyle w:val="Hyperlink"/>
            <w:b/>
            <w:sz w:val="24"/>
            <w:szCs w:val="24"/>
          </w:rPr>
          <w:t>tegan.ketchie@woodruffcenter.org</w:t>
        </w:r>
      </w:hyperlink>
      <w:r>
        <w:rPr>
          <w:b/>
          <w:sz w:val="24"/>
          <w:szCs w:val="24"/>
        </w:rPr>
        <w:t xml:space="preserve"> for access.</w:t>
      </w:r>
    </w:p>
    <w:p w:rsidR="00B31D96" w:rsidRDefault="00B31D96" w:rsidP="00B31D96">
      <w:pPr>
        <w:pStyle w:val="NoSpacing"/>
      </w:pPr>
    </w:p>
    <w:p w:rsidR="00B31D96" w:rsidRPr="00B31D96" w:rsidRDefault="004E2145" w:rsidP="00B31D96">
      <w:pPr>
        <w:pStyle w:val="NoSpacing"/>
        <w:rPr>
          <w:b/>
        </w:rPr>
      </w:pPr>
      <w:r>
        <w:rPr>
          <w:b/>
        </w:rPr>
        <w:t xml:space="preserve">Report:  </w:t>
      </w:r>
      <w:r w:rsidR="00B31D96" w:rsidRPr="00B31D96">
        <w:rPr>
          <w:b/>
        </w:rPr>
        <w:t xml:space="preserve">Custom: EE – Registration Lists by Alpha </w:t>
      </w:r>
      <w:r w:rsidR="00B31D96" w:rsidRPr="00B31D96">
        <w:rPr>
          <w:b/>
          <w:color w:val="FF0000"/>
        </w:rPr>
        <w:t>(Example A)</w:t>
      </w:r>
    </w:p>
    <w:p w:rsidR="00B31D96" w:rsidRPr="00B31D96" w:rsidRDefault="00B31D96" w:rsidP="00B31D96">
      <w:pPr>
        <w:pStyle w:val="NoSpacing"/>
        <w:numPr>
          <w:ilvl w:val="0"/>
          <w:numId w:val="6"/>
        </w:numPr>
      </w:pPr>
      <w:r w:rsidRPr="00B31D96">
        <w:t>Registration List of everyone registered for event</w:t>
      </w:r>
    </w:p>
    <w:p w:rsidR="00B31D96" w:rsidRPr="00B31D96" w:rsidRDefault="00B31D96" w:rsidP="00B31D96">
      <w:pPr>
        <w:pStyle w:val="NoSpacing"/>
        <w:numPr>
          <w:ilvl w:val="0"/>
          <w:numId w:val="6"/>
        </w:numPr>
      </w:pPr>
      <w:r w:rsidRPr="00B31D96">
        <w:t>Gives you a total Guest count at the bottom if you put a “1” in the “seat” column</w:t>
      </w:r>
    </w:p>
    <w:p w:rsidR="00B31D96" w:rsidRPr="00B31D96" w:rsidRDefault="00B31D96" w:rsidP="00B31D96">
      <w:pPr>
        <w:pStyle w:val="NoSpacing"/>
        <w:numPr>
          <w:ilvl w:val="0"/>
          <w:numId w:val="6"/>
        </w:numPr>
      </w:pPr>
      <w:r w:rsidRPr="00B31D96">
        <w:t>Guest Names, Table number, Host name, Tess ID, Level, Pa</w:t>
      </w:r>
      <w:r>
        <w:t>d</w:t>
      </w:r>
      <w:r w:rsidRPr="00B31D96">
        <w:t>dle #</w:t>
      </w:r>
    </w:p>
    <w:p w:rsidR="00B31D96" w:rsidRPr="00B31D96" w:rsidRDefault="00B31D96" w:rsidP="00B31D96">
      <w:pPr>
        <w:pStyle w:val="NoSpacing"/>
        <w:numPr>
          <w:ilvl w:val="0"/>
          <w:numId w:val="6"/>
        </w:numPr>
      </w:pPr>
      <w:r w:rsidRPr="00B31D96">
        <w:t xml:space="preserve">Can pull by “Alpha” or “Alpha Grouped By Host” </w:t>
      </w:r>
      <w:r w:rsidRPr="00B31D96">
        <w:rPr>
          <w:b/>
          <w:color w:val="FF0000"/>
        </w:rPr>
        <w:t>(Example B)</w:t>
      </w:r>
    </w:p>
    <w:p w:rsidR="00B31D96" w:rsidRPr="00B31D96" w:rsidRDefault="00B31D96" w:rsidP="00B31D96">
      <w:pPr>
        <w:pStyle w:val="NoSpacing"/>
        <w:numPr>
          <w:ilvl w:val="0"/>
          <w:numId w:val="6"/>
        </w:numPr>
      </w:pPr>
      <w:r w:rsidRPr="00B31D96">
        <w:t xml:space="preserve">Can also include Notes section from guest registration </w:t>
      </w:r>
      <w:r w:rsidRPr="00B31D96">
        <w:rPr>
          <w:b/>
          <w:color w:val="FF0000"/>
        </w:rPr>
        <w:t>(Example C)</w:t>
      </w:r>
    </w:p>
    <w:p w:rsidR="00B31D96" w:rsidRPr="00B31D96" w:rsidRDefault="00B31D96" w:rsidP="00B31D96">
      <w:pPr>
        <w:pStyle w:val="NoSpacing"/>
        <w:numPr>
          <w:ilvl w:val="0"/>
          <w:numId w:val="6"/>
        </w:numPr>
      </w:pPr>
      <w:r w:rsidRPr="00B31D96">
        <w:t>Save to excel, manipulate</w:t>
      </w:r>
      <w:r>
        <w:t xml:space="preserve"> as ne</w:t>
      </w:r>
      <w:r w:rsidRPr="00B31D96">
        <w:rPr>
          <w:color w:val="000000" w:themeColor="text1"/>
        </w:rPr>
        <w:t xml:space="preserve">eded (Reports </w:t>
      </w:r>
      <w:r w:rsidRPr="00B31D96">
        <w:rPr>
          <w:color w:val="000000" w:themeColor="text1"/>
        </w:rPr>
        <w:sym w:font="Wingdings" w:char="F0E0"/>
      </w:r>
      <w:r w:rsidRPr="00B31D96">
        <w:rPr>
          <w:color w:val="000000" w:themeColor="text1"/>
        </w:rPr>
        <w:t xml:space="preserve"> Save as </w:t>
      </w:r>
      <w:r w:rsidRPr="00B31D96">
        <w:rPr>
          <w:color w:val="000000" w:themeColor="text1"/>
        </w:rPr>
        <w:sym w:font="Wingdings" w:char="F0E0"/>
      </w:r>
      <w:r w:rsidRPr="00B31D96">
        <w:rPr>
          <w:color w:val="000000" w:themeColor="text1"/>
        </w:rPr>
        <w:t xml:space="preserve"> Excel)</w:t>
      </w:r>
    </w:p>
    <w:p w:rsidR="00B31D96" w:rsidRPr="00B31D96" w:rsidRDefault="00B31D96" w:rsidP="00B31D96">
      <w:pPr>
        <w:pStyle w:val="NoSpacing"/>
      </w:pPr>
    </w:p>
    <w:p w:rsidR="00B31D96" w:rsidRPr="00B31D96" w:rsidRDefault="004E2145" w:rsidP="00B31D96">
      <w:pPr>
        <w:pStyle w:val="NoSpacing"/>
        <w:rPr>
          <w:b/>
        </w:rPr>
      </w:pPr>
      <w:r>
        <w:rPr>
          <w:b/>
        </w:rPr>
        <w:t xml:space="preserve">Report:  </w:t>
      </w:r>
      <w:r w:rsidR="00B31D96" w:rsidRPr="00B31D96">
        <w:rPr>
          <w:b/>
        </w:rPr>
        <w:t xml:space="preserve">Custom: EE – Registration Lists by Table </w:t>
      </w:r>
      <w:r w:rsidR="00B31D96" w:rsidRPr="00B31D96">
        <w:rPr>
          <w:b/>
          <w:color w:val="FF0000"/>
        </w:rPr>
        <w:t>(Example D)</w:t>
      </w:r>
    </w:p>
    <w:p w:rsidR="00B31D96" w:rsidRPr="00B31D96" w:rsidRDefault="00B31D96" w:rsidP="00B31D96">
      <w:pPr>
        <w:pStyle w:val="NoSpacing"/>
        <w:numPr>
          <w:ilvl w:val="0"/>
          <w:numId w:val="7"/>
        </w:numPr>
      </w:pPr>
      <w:r w:rsidRPr="00B31D96">
        <w:t>Registration List of everyone registered for event</w:t>
      </w:r>
    </w:p>
    <w:p w:rsidR="00B31D96" w:rsidRPr="00B31D96" w:rsidRDefault="00B31D96" w:rsidP="00B31D96">
      <w:pPr>
        <w:pStyle w:val="NoSpacing"/>
        <w:numPr>
          <w:ilvl w:val="0"/>
          <w:numId w:val="7"/>
        </w:numPr>
      </w:pPr>
      <w:r w:rsidRPr="00B31D96">
        <w:t>Gives you a total Guest count for each table section if you put a “1” in the “seat” column</w:t>
      </w:r>
    </w:p>
    <w:p w:rsidR="00B31D96" w:rsidRPr="00B31D96" w:rsidRDefault="00B31D96" w:rsidP="00B31D96">
      <w:pPr>
        <w:pStyle w:val="NoSpacing"/>
        <w:numPr>
          <w:ilvl w:val="0"/>
          <w:numId w:val="7"/>
        </w:numPr>
      </w:pPr>
      <w:r w:rsidRPr="00B31D96">
        <w:t>Guest Names, Table number, Host name, Tess ID, Level, Pa</w:t>
      </w:r>
      <w:r>
        <w:t>d</w:t>
      </w:r>
      <w:r w:rsidRPr="00B31D96">
        <w:t>dle #</w:t>
      </w:r>
    </w:p>
    <w:p w:rsidR="00B31D96" w:rsidRPr="00B31D96" w:rsidRDefault="00B31D96" w:rsidP="00B31D96">
      <w:pPr>
        <w:pStyle w:val="NoSpacing"/>
        <w:numPr>
          <w:ilvl w:val="0"/>
          <w:numId w:val="7"/>
        </w:numPr>
      </w:pPr>
      <w:r w:rsidRPr="00B31D96">
        <w:t xml:space="preserve">Can also include Notes section from guest registration </w:t>
      </w:r>
    </w:p>
    <w:p w:rsidR="00B31D96" w:rsidRPr="00B31D96" w:rsidRDefault="00B31D96" w:rsidP="00B31D96">
      <w:pPr>
        <w:pStyle w:val="NoSpacing"/>
        <w:numPr>
          <w:ilvl w:val="0"/>
          <w:numId w:val="7"/>
        </w:numPr>
      </w:pPr>
      <w:r w:rsidRPr="00B31D96">
        <w:t xml:space="preserve">Table “998” and “999” gives you guests who are registered but not assigned to a table </w:t>
      </w:r>
      <w:r w:rsidRPr="00B31D96">
        <w:rPr>
          <w:b/>
          <w:color w:val="FF0000"/>
        </w:rPr>
        <w:t>(Example E)</w:t>
      </w:r>
    </w:p>
    <w:p w:rsidR="00B31D96" w:rsidRPr="00B31D96" w:rsidRDefault="00B31D96" w:rsidP="00B31D96">
      <w:pPr>
        <w:pStyle w:val="NoSpacing"/>
        <w:numPr>
          <w:ilvl w:val="0"/>
          <w:numId w:val="7"/>
        </w:numPr>
      </w:pPr>
      <w:r w:rsidRPr="00B31D96">
        <w:t xml:space="preserve">Save to excel, manipulate as needed </w:t>
      </w:r>
      <w:r w:rsidRPr="00B31D96">
        <w:rPr>
          <w:color w:val="000000" w:themeColor="text1"/>
        </w:rPr>
        <w:t xml:space="preserve">(Reports </w:t>
      </w:r>
      <w:r w:rsidRPr="00B31D96">
        <w:rPr>
          <w:color w:val="000000" w:themeColor="text1"/>
        </w:rPr>
        <w:sym w:font="Wingdings" w:char="F0E0"/>
      </w:r>
      <w:r w:rsidRPr="00B31D96">
        <w:rPr>
          <w:color w:val="000000" w:themeColor="text1"/>
        </w:rPr>
        <w:t xml:space="preserve"> Save as </w:t>
      </w:r>
      <w:r w:rsidRPr="00B31D96">
        <w:rPr>
          <w:color w:val="000000" w:themeColor="text1"/>
        </w:rPr>
        <w:sym w:font="Wingdings" w:char="F0E0"/>
      </w:r>
      <w:r w:rsidRPr="00B31D96">
        <w:rPr>
          <w:color w:val="000000" w:themeColor="text1"/>
        </w:rPr>
        <w:t xml:space="preserve"> Excel)</w:t>
      </w:r>
      <w:r w:rsidRPr="00B31D96">
        <w:t xml:space="preserve"> </w:t>
      </w:r>
    </w:p>
    <w:p w:rsidR="00B31D96" w:rsidRPr="00B31D96" w:rsidRDefault="00B31D96" w:rsidP="00B31D96">
      <w:pPr>
        <w:pStyle w:val="NoSpacing"/>
      </w:pPr>
    </w:p>
    <w:p w:rsidR="00B31D96" w:rsidRPr="00B31D96" w:rsidRDefault="004E2145" w:rsidP="00B31D96">
      <w:pPr>
        <w:pStyle w:val="NoSpacing"/>
        <w:rPr>
          <w:b/>
        </w:rPr>
      </w:pPr>
      <w:r>
        <w:rPr>
          <w:b/>
        </w:rPr>
        <w:t xml:space="preserve">Report:  </w:t>
      </w:r>
      <w:r w:rsidR="00B31D96" w:rsidRPr="00B31D96">
        <w:rPr>
          <w:b/>
        </w:rPr>
        <w:t xml:space="preserve">Custom: EE –Paddle </w:t>
      </w:r>
      <w:proofErr w:type="gramStart"/>
      <w:r w:rsidR="00B31D96" w:rsidRPr="00B31D96">
        <w:rPr>
          <w:b/>
        </w:rPr>
        <w:t xml:space="preserve">Packets </w:t>
      </w:r>
      <w:r>
        <w:rPr>
          <w:b/>
        </w:rPr>
        <w:t xml:space="preserve"> (</w:t>
      </w:r>
      <w:proofErr w:type="gramEnd"/>
      <w:r>
        <w:rPr>
          <w:b/>
        </w:rPr>
        <w:t>label format)</w:t>
      </w:r>
      <w:r w:rsidR="00B31D96" w:rsidRPr="00B31D96">
        <w:rPr>
          <w:b/>
          <w:color w:val="FF0000"/>
        </w:rPr>
        <w:t>(Example F)</w:t>
      </w:r>
    </w:p>
    <w:p w:rsidR="00B31D96" w:rsidRPr="00B31D96" w:rsidRDefault="00B31D96" w:rsidP="00B31D96">
      <w:pPr>
        <w:pStyle w:val="NoSpacing"/>
        <w:numPr>
          <w:ilvl w:val="0"/>
          <w:numId w:val="8"/>
        </w:numPr>
      </w:pPr>
      <w:r w:rsidRPr="00B31D96">
        <w:t>Cannot save as excel, formatted to fit Avery label 5163/5663</w:t>
      </w:r>
    </w:p>
    <w:p w:rsidR="00B31D96" w:rsidRPr="00B31D96" w:rsidRDefault="00B31D96" w:rsidP="00B31D96">
      <w:pPr>
        <w:pStyle w:val="NoSpacing"/>
      </w:pPr>
    </w:p>
    <w:p w:rsidR="004E2145" w:rsidRDefault="004E2145" w:rsidP="00B31D96">
      <w:pPr>
        <w:pStyle w:val="NoSpacing"/>
        <w:rPr>
          <w:b/>
        </w:rPr>
      </w:pPr>
      <w:r>
        <w:rPr>
          <w:b/>
        </w:rPr>
        <w:t xml:space="preserve">Report:  </w:t>
      </w:r>
      <w:r w:rsidR="00B31D96" w:rsidRPr="00B31D96">
        <w:rPr>
          <w:b/>
        </w:rPr>
        <w:t xml:space="preserve">Custom: EE – Event Confirmations (guest) </w:t>
      </w:r>
      <w:r w:rsidR="00B31D96" w:rsidRPr="00B31D96">
        <w:rPr>
          <w:b/>
          <w:color w:val="FF0000"/>
        </w:rPr>
        <w:t>(Example G)</w:t>
      </w:r>
      <w:r w:rsidR="00B31D96" w:rsidRPr="00B31D96">
        <w:rPr>
          <w:b/>
        </w:rPr>
        <w:t xml:space="preserve"> </w:t>
      </w:r>
    </w:p>
    <w:p w:rsidR="00B31D96" w:rsidRPr="00B31D96" w:rsidRDefault="00B31D96" w:rsidP="004E2145">
      <w:pPr>
        <w:pStyle w:val="NoSpacing"/>
        <w:ind w:firstLine="720"/>
        <w:rPr>
          <w:b/>
        </w:rPr>
      </w:pPr>
      <w:r w:rsidRPr="00B31D96">
        <w:rPr>
          <w:b/>
        </w:rPr>
        <w:t xml:space="preserve">Custom: EE – Event Confirmations (host) </w:t>
      </w:r>
      <w:r w:rsidRPr="00B31D96">
        <w:rPr>
          <w:b/>
          <w:color w:val="FF0000"/>
        </w:rPr>
        <w:t>(Example H)</w:t>
      </w:r>
    </w:p>
    <w:p w:rsidR="00B31D96" w:rsidRDefault="00B31D96" w:rsidP="00B31D96">
      <w:pPr>
        <w:pStyle w:val="NoSpacing"/>
        <w:numPr>
          <w:ilvl w:val="0"/>
          <w:numId w:val="8"/>
        </w:numPr>
      </w:pPr>
      <w:r w:rsidRPr="00B31D96">
        <w:t xml:space="preserve">Nothing shows up initially, have to save as excel to see data </w:t>
      </w:r>
      <w:r w:rsidRPr="00B31D96">
        <w:rPr>
          <w:color w:val="000000" w:themeColor="text1"/>
        </w:rPr>
        <w:t xml:space="preserve">(Reports </w:t>
      </w:r>
      <w:r w:rsidRPr="00B31D96">
        <w:rPr>
          <w:color w:val="000000" w:themeColor="text1"/>
        </w:rPr>
        <w:sym w:font="Wingdings" w:char="F0E0"/>
      </w:r>
      <w:r w:rsidRPr="00B31D96">
        <w:rPr>
          <w:color w:val="000000" w:themeColor="text1"/>
        </w:rPr>
        <w:t xml:space="preserve"> Save as </w:t>
      </w:r>
      <w:r w:rsidRPr="00B31D96">
        <w:rPr>
          <w:color w:val="000000" w:themeColor="text1"/>
        </w:rPr>
        <w:sym w:font="Wingdings" w:char="F0E0"/>
      </w:r>
      <w:r w:rsidRPr="00B31D96">
        <w:rPr>
          <w:color w:val="000000" w:themeColor="text1"/>
        </w:rPr>
        <w:t xml:space="preserve"> Excel)</w:t>
      </w:r>
      <w:r w:rsidRPr="00B31D96">
        <w:t xml:space="preserve"> </w:t>
      </w:r>
    </w:p>
    <w:p w:rsidR="00B31D96" w:rsidRPr="00B31D96" w:rsidRDefault="00B31D96" w:rsidP="00B31D96">
      <w:pPr>
        <w:pStyle w:val="NoSpacing"/>
        <w:numPr>
          <w:ilvl w:val="0"/>
          <w:numId w:val="8"/>
        </w:numPr>
      </w:pPr>
      <w:r w:rsidRPr="00B31D96">
        <w:t>What we use</w:t>
      </w:r>
      <w:r>
        <w:t xml:space="preserve"> to send confirmations of RSVP’d</w:t>
      </w:r>
      <w:r w:rsidRPr="00B31D96">
        <w:t xml:space="preserve"> events and number of people  </w:t>
      </w:r>
    </w:p>
    <w:p w:rsidR="00B31D96" w:rsidRPr="00B31D96" w:rsidRDefault="00B31D96" w:rsidP="00B31D96">
      <w:pPr>
        <w:pStyle w:val="NoSpacing"/>
      </w:pPr>
    </w:p>
    <w:p w:rsidR="00B31D96" w:rsidRPr="00B31D96" w:rsidRDefault="004E2145" w:rsidP="00B31D96">
      <w:pPr>
        <w:pStyle w:val="NoSpacing"/>
        <w:rPr>
          <w:b/>
        </w:rPr>
      </w:pPr>
      <w:r>
        <w:rPr>
          <w:b/>
        </w:rPr>
        <w:t xml:space="preserve">Report:  </w:t>
      </w:r>
      <w:r w:rsidR="00B31D96" w:rsidRPr="00B31D96">
        <w:rPr>
          <w:b/>
        </w:rPr>
        <w:t xml:space="preserve">Custom: EE – Confirmation w/tax amounts </w:t>
      </w:r>
      <w:r w:rsidR="00B31D96" w:rsidRPr="00820FAF">
        <w:rPr>
          <w:b/>
          <w:color w:val="FF0000"/>
        </w:rPr>
        <w:t>(Example I)</w:t>
      </w:r>
    </w:p>
    <w:p w:rsidR="00B31D96" w:rsidRPr="00B31D96" w:rsidRDefault="00B31D96" w:rsidP="00B31D96">
      <w:pPr>
        <w:pStyle w:val="NoSpacing"/>
        <w:numPr>
          <w:ilvl w:val="0"/>
          <w:numId w:val="9"/>
        </w:numPr>
      </w:pPr>
      <w:r w:rsidRPr="00B31D96">
        <w:t xml:space="preserve">Nothing shows up initially, have to save as excel to see data </w:t>
      </w:r>
      <w:r w:rsidRPr="00B31D96">
        <w:rPr>
          <w:color w:val="000000" w:themeColor="text1"/>
        </w:rPr>
        <w:t xml:space="preserve">(Reports </w:t>
      </w:r>
      <w:r w:rsidRPr="00B31D96">
        <w:rPr>
          <w:color w:val="000000" w:themeColor="text1"/>
        </w:rPr>
        <w:sym w:font="Wingdings" w:char="F0E0"/>
      </w:r>
      <w:r w:rsidRPr="00B31D96">
        <w:rPr>
          <w:color w:val="000000" w:themeColor="text1"/>
        </w:rPr>
        <w:t xml:space="preserve"> Save as </w:t>
      </w:r>
      <w:r w:rsidRPr="00B31D96">
        <w:rPr>
          <w:color w:val="000000" w:themeColor="text1"/>
        </w:rPr>
        <w:sym w:font="Wingdings" w:char="F0E0"/>
      </w:r>
      <w:r w:rsidRPr="00B31D96">
        <w:rPr>
          <w:color w:val="000000" w:themeColor="text1"/>
        </w:rPr>
        <w:t xml:space="preserve"> Excel)</w:t>
      </w:r>
    </w:p>
    <w:p w:rsidR="007E1CB7" w:rsidRPr="00B31D96" w:rsidRDefault="00B31D96" w:rsidP="00B31D96">
      <w:pPr>
        <w:pStyle w:val="NoSpacing"/>
        <w:numPr>
          <w:ilvl w:val="0"/>
          <w:numId w:val="9"/>
        </w:numPr>
      </w:pPr>
      <w:r w:rsidRPr="00B31D96">
        <w:t>What we use</w:t>
      </w:r>
      <w:r>
        <w:t xml:space="preserve"> to send confirmations of RSVP’d</w:t>
      </w:r>
      <w:r w:rsidRPr="00B31D96">
        <w:t xml:space="preserve"> events and number of people</w:t>
      </w:r>
    </w:p>
    <w:p w:rsidR="00FC37C7" w:rsidRDefault="00FC37C7" w:rsidP="001919BB"/>
    <w:p w:rsidR="001919BB" w:rsidRPr="00820FAF" w:rsidRDefault="001919BB" w:rsidP="00820FAF">
      <w:pPr>
        <w:pStyle w:val="NoSpacing"/>
        <w:rPr>
          <w:b/>
          <w:i/>
          <w:sz w:val="26"/>
          <w:szCs w:val="26"/>
        </w:rPr>
      </w:pPr>
      <w:r w:rsidRPr="00820FAF">
        <w:rPr>
          <w:b/>
          <w:i/>
          <w:sz w:val="26"/>
          <w:szCs w:val="26"/>
        </w:rPr>
        <w:t>Perfect Table</w:t>
      </w:r>
    </w:p>
    <w:p w:rsidR="00FC37C7" w:rsidRDefault="00BB5B8E" w:rsidP="00820FAF">
      <w:pPr>
        <w:pStyle w:val="NoSpacing"/>
        <w:numPr>
          <w:ilvl w:val="0"/>
          <w:numId w:val="10"/>
        </w:numPr>
      </w:pPr>
      <w:hyperlink r:id="rId6" w:history="1">
        <w:r w:rsidR="00820FAF" w:rsidRPr="003E59CE">
          <w:rPr>
            <w:rStyle w:val="Hyperlink"/>
          </w:rPr>
          <w:t>www.perfecttableplan.com</w:t>
        </w:r>
      </w:hyperlink>
    </w:p>
    <w:p w:rsidR="00820FAF" w:rsidRDefault="00820FAF" w:rsidP="00820FAF">
      <w:pPr>
        <w:pStyle w:val="NoSpacing"/>
        <w:numPr>
          <w:ilvl w:val="0"/>
          <w:numId w:val="10"/>
        </w:numPr>
      </w:pPr>
      <w:r>
        <w:t xml:space="preserve">Can upload guest lists, create floor plans, assists with seating guests </w:t>
      </w:r>
    </w:p>
    <w:p w:rsidR="00820FAF" w:rsidRDefault="00820FAF" w:rsidP="00820FAF">
      <w:pPr>
        <w:pStyle w:val="NoSpacing"/>
        <w:numPr>
          <w:ilvl w:val="0"/>
          <w:numId w:val="10"/>
        </w:numPr>
      </w:pPr>
      <w:r>
        <w:t>Does not talk to Tessitura</w:t>
      </w:r>
    </w:p>
    <w:p w:rsidR="00FC37C7" w:rsidRDefault="00FC37C7" w:rsidP="001919BB"/>
    <w:p w:rsidR="00820FAF" w:rsidRPr="00820FAF" w:rsidRDefault="00820FAF" w:rsidP="00820FAF">
      <w:pPr>
        <w:pStyle w:val="NoSpacing"/>
        <w:rPr>
          <w:b/>
          <w:i/>
          <w:sz w:val="26"/>
          <w:szCs w:val="26"/>
        </w:rPr>
      </w:pPr>
      <w:r w:rsidRPr="00820FAF">
        <w:rPr>
          <w:b/>
          <w:i/>
          <w:sz w:val="26"/>
          <w:szCs w:val="26"/>
        </w:rPr>
        <w:t>Process for Tracking Guests</w:t>
      </w:r>
    </w:p>
    <w:p w:rsidR="00820FAF" w:rsidRDefault="00820FAF" w:rsidP="00820FAF">
      <w:pPr>
        <w:pStyle w:val="NoSpacing"/>
        <w:numPr>
          <w:ilvl w:val="0"/>
          <w:numId w:val="13"/>
        </w:numPr>
      </w:pPr>
      <w:r>
        <w:t>Labels</w:t>
      </w:r>
      <w:r w:rsidRPr="00820FAF">
        <w:rPr>
          <w:b/>
          <w:color w:val="FF0000"/>
        </w:rPr>
        <w:t xml:space="preserve"> (Example J)</w:t>
      </w:r>
    </w:p>
    <w:p w:rsidR="00820FAF" w:rsidRPr="00820FAF" w:rsidRDefault="00820FAF" w:rsidP="00820FAF">
      <w:pPr>
        <w:pStyle w:val="NoSpacing"/>
        <w:ind w:left="720"/>
      </w:pPr>
    </w:p>
    <w:p w:rsidR="007E1CB7" w:rsidRDefault="007E1CB7" w:rsidP="001919BB"/>
    <w:sectPr w:rsidR="007E1CB7" w:rsidSect="00965C2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168E0"/>
    <w:multiLevelType w:val="hybridMultilevel"/>
    <w:tmpl w:val="96ACE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65BFD"/>
    <w:multiLevelType w:val="hybridMultilevel"/>
    <w:tmpl w:val="8AE01A5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15517809"/>
    <w:multiLevelType w:val="hybridMultilevel"/>
    <w:tmpl w:val="6DB05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651A0"/>
    <w:multiLevelType w:val="hybridMultilevel"/>
    <w:tmpl w:val="7F30C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693826"/>
    <w:multiLevelType w:val="hybridMultilevel"/>
    <w:tmpl w:val="B6568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7250C6"/>
    <w:multiLevelType w:val="hybridMultilevel"/>
    <w:tmpl w:val="E49CB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834382"/>
    <w:multiLevelType w:val="hybridMultilevel"/>
    <w:tmpl w:val="4C143084"/>
    <w:lvl w:ilvl="0" w:tplc="0409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6170B8D"/>
    <w:multiLevelType w:val="hybridMultilevel"/>
    <w:tmpl w:val="AA447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F70F78"/>
    <w:multiLevelType w:val="hybridMultilevel"/>
    <w:tmpl w:val="293A0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0E5C37"/>
    <w:multiLevelType w:val="hybridMultilevel"/>
    <w:tmpl w:val="348A08E2"/>
    <w:lvl w:ilvl="0" w:tplc="83A83978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0">
    <w:nsid w:val="754F2291"/>
    <w:multiLevelType w:val="hybridMultilevel"/>
    <w:tmpl w:val="97FC4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AF1BA1"/>
    <w:multiLevelType w:val="hybridMultilevel"/>
    <w:tmpl w:val="43EAD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7A2DDB"/>
    <w:multiLevelType w:val="hybridMultilevel"/>
    <w:tmpl w:val="CCB49A7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1"/>
  </w:num>
  <w:num w:numId="5">
    <w:abstractNumId w:val="6"/>
  </w:num>
  <w:num w:numId="6">
    <w:abstractNumId w:val="4"/>
  </w:num>
  <w:num w:numId="7">
    <w:abstractNumId w:val="11"/>
  </w:num>
  <w:num w:numId="8">
    <w:abstractNumId w:val="0"/>
  </w:num>
  <w:num w:numId="9">
    <w:abstractNumId w:val="5"/>
  </w:num>
  <w:num w:numId="10">
    <w:abstractNumId w:val="2"/>
  </w:num>
  <w:num w:numId="11">
    <w:abstractNumId w:val="8"/>
  </w:num>
  <w:num w:numId="12">
    <w:abstractNumId w:val="7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B58CA"/>
    <w:rsid w:val="000E537A"/>
    <w:rsid w:val="0016759A"/>
    <w:rsid w:val="001919BB"/>
    <w:rsid w:val="002471E5"/>
    <w:rsid w:val="003760C1"/>
    <w:rsid w:val="004E2145"/>
    <w:rsid w:val="00575817"/>
    <w:rsid w:val="007E1CB7"/>
    <w:rsid w:val="00820FAF"/>
    <w:rsid w:val="00871589"/>
    <w:rsid w:val="00965C2C"/>
    <w:rsid w:val="00A83711"/>
    <w:rsid w:val="00A91DA1"/>
    <w:rsid w:val="00B31D96"/>
    <w:rsid w:val="00BB5B8E"/>
    <w:rsid w:val="00BC6F6C"/>
    <w:rsid w:val="00C25ED5"/>
    <w:rsid w:val="00C94347"/>
    <w:rsid w:val="00CB19D9"/>
    <w:rsid w:val="00E91BCE"/>
    <w:rsid w:val="00EB58CA"/>
    <w:rsid w:val="00ED250D"/>
    <w:rsid w:val="00FC3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58CA"/>
    <w:pPr>
      <w:ind w:left="720"/>
      <w:contextualSpacing/>
    </w:pPr>
  </w:style>
  <w:style w:type="paragraph" w:styleId="NoSpacing">
    <w:name w:val="No Spacing"/>
    <w:uiPriority w:val="1"/>
    <w:qFormat/>
    <w:rsid w:val="00965C2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20F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rfecttableplan.com" TargetMode="External"/><Relationship Id="rId5" Type="http://schemas.openxmlformats.org/officeDocument/2006/relationships/hyperlink" Target="mailto:tegan.ketchie@woodruffcenter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Woodruff Arts Center</Company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Crystal Love</dc:creator>
  <cp:lastModifiedBy>ketteg</cp:lastModifiedBy>
  <cp:revision>3</cp:revision>
  <dcterms:created xsi:type="dcterms:W3CDTF">2015-11-13T17:35:00Z</dcterms:created>
  <dcterms:modified xsi:type="dcterms:W3CDTF">2015-11-13T17:46:00Z</dcterms:modified>
</cp:coreProperties>
</file>