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39C" w:rsidRPr="008E74CE" w:rsidRDefault="008E74CE" w:rsidP="008E74CE">
      <w:pPr>
        <w:pStyle w:val="NoSpacing"/>
        <w:rPr>
          <w:b/>
          <w:u w:val="single"/>
        </w:rPr>
      </w:pPr>
      <w:r w:rsidRPr="008E74CE">
        <w:rPr>
          <w:b/>
          <w:u w:val="single"/>
        </w:rPr>
        <w:t>T-Stats - Income by month and FY comparison:</w:t>
      </w:r>
    </w:p>
    <w:p w:rsidR="008E74CE" w:rsidRDefault="008E74CE" w:rsidP="008E74CE">
      <w:pPr>
        <w:pStyle w:val="NoSpacing"/>
      </w:pPr>
    </w:p>
    <w:p w:rsidR="008E74CE" w:rsidRDefault="008E74CE" w:rsidP="008E74CE">
      <w:pPr>
        <w:pStyle w:val="NoSpacing"/>
      </w:pPr>
      <w:r>
        <w:t>Contributions Cube</w:t>
      </w:r>
    </w:p>
    <w:p w:rsidR="008E74CE" w:rsidRDefault="008E74CE" w:rsidP="008E74CE">
      <w:pPr>
        <w:pStyle w:val="NoSpacing"/>
      </w:pPr>
      <w:bookmarkStart w:id="0" w:name="_GoBack"/>
      <w:bookmarkEnd w:id="0"/>
    </w:p>
    <w:p w:rsidR="008E74CE" w:rsidRDefault="008E74CE" w:rsidP="008E74CE">
      <w:pPr>
        <w:pStyle w:val="NoSpacing"/>
      </w:pPr>
      <w:r>
        <w:t>Categories:</w:t>
      </w:r>
    </w:p>
    <w:p w:rsidR="008E74CE" w:rsidRDefault="008E74CE" w:rsidP="008E74CE">
      <w:pPr>
        <w:pStyle w:val="NoSpacing"/>
        <w:numPr>
          <w:ilvl w:val="0"/>
          <w:numId w:val="1"/>
        </w:numPr>
      </w:pPr>
      <w:r>
        <w:t>Contribution Date – Fiscal Month</w:t>
      </w:r>
    </w:p>
    <w:p w:rsidR="008E74CE" w:rsidRDefault="008E74CE" w:rsidP="008E74CE">
      <w:pPr>
        <w:pStyle w:val="NoSpacing"/>
        <w:numPr>
          <w:ilvl w:val="1"/>
          <w:numId w:val="1"/>
        </w:numPr>
      </w:pPr>
      <w:r>
        <w:t>Select the desired months</w:t>
      </w:r>
    </w:p>
    <w:p w:rsidR="008E74CE" w:rsidRDefault="008E74CE" w:rsidP="008E74CE">
      <w:pPr>
        <w:pStyle w:val="NoSpacing"/>
        <w:numPr>
          <w:ilvl w:val="0"/>
          <w:numId w:val="1"/>
        </w:numPr>
      </w:pPr>
      <w:r>
        <w:t>Contribution Campaign – Campaign (CAN ALSO BE USED AS A FILTER/SLICER IF YOU ARE ONLY USE ONE CAMPAIGN OR ARE USING MULTIPLE BUT DON’T WANT TO SEE EACH INDVIDUALLY)</w:t>
      </w:r>
    </w:p>
    <w:p w:rsidR="008E74CE" w:rsidRDefault="008E74CE" w:rsidP="008E74CE">
      <w:pPr>
        <w:pStyle w:val="NoSpacing"/>
        <w:numPr>
          <w:ilvl w:val="1"/>
          <w:numId w:val="1"/>
        </w:numPr>
      </w:pPr>
      <w:r>
        <w:t>Select the desired campaigns</w:t>
      </w:r>
    </w:p>
    <w:p w:rsidR="008E74CE" w:rsidRDefault="008E74CE" w:rsidP="008E74CE">
      <w:pPr>
        <w:pStyle w:val="NoSpacing"/>
      </w:pPr>
    </w:p>
    <w:p w:rsidR="008E74CE" w:rsidRDefault="008E74CE" w:rsidP="008E74CE">
      <w:pPr>
        <w:pStyle w:val="NoSpacing"/>
      </w:pPr>
      <w:r>
        <w:t>Measures/Series:</w:t>
      </w:r>
    </w:p>
    <w:p w:rsidR="008E74CE" w:rsidRDefault="008E74CE" w:rsidP="008E74CE">
      <w:pPr>
        <w:pStyle w:val="NoSpacing"/>
        <w:numPr>
          <w:ilvl w:val="0"/>
          <w:numId w:val="2"/>
        </w:numPr>
      </w:pPr>
      <w:r>
        <w:t>Contribution Campaign – Campaign Fiscal Year</w:t>
      </w:r>
    </w:p>
    <w:p w:rsidR="008E74CE" w:rsidRDefault="008E74CE" w:rsidP="008E74CE">
      <w:pPr>
        <w:pStyle w:val="NoSpacing"/>
        <w:numPr>
          <w:ilvl w:val="0"/>
          <w:numId w:val="2"/>
        </w:numPr>
      </w:pPr>
      <w:r>
        <w:t>Measures</w:t>
      </w:r>
    </w:p>
    <w:p w:rsidR="008E74CE" w:rsidRDefault="008E74CE" w:rsidP="008E74CE">
      <w:pPr>
        <w:pStyle w:val="NoSpacing"/>
        <w:numPr>
          <w:ilvl w:val="1"/>
          <w:numId w:val="2"/>
        </w:numPr>
      </w:pPr>
      <w:r>
        <w:t>Contribution Amount</w:t>
      </w:r>
    </w:p>
    <w:p w:rsidR="008E74CE" w:rsidRDefault="008E74CE" w:rsidP="008E74CE">
      <w:pPr>
        <w:pStyle w:val="NoSpacing"/>
        <w:numPr>
          <w:ilvl w:val="1"/>
          <w:numId w:val="2"/>
        </w:numPr>
      </w:pPr>
      <w:r>
        <w:t>Select others as needed</w:t>
      </w:r>
    </w:p>
    <w:p w:rsidR="008E74CE" w:rsidRDefault="008E74CE" w:rsidP="008E74CE">
      <w:pPr>
        <w:pStyle w:val="NoSpacing"/>
      </w:pPr>
    </w:p>
    <w:p w:rsidR="008E74CE" w:rsidRDefault="008E74CE" w:rsidP="008E74CE">
      <w:pPr>
        <w:pStyle w:val="NoSpacing"/>
      </w:pPr>
      <w:r>
        <w:rPr>
          <w:noProof/>
        </w:rPr>
        <w:drawing>
          <wp:inline distT="0" distB="0" distL="0" distR="0" wp14:anchorId="4FB1808A" wp14:editId="166FC7DB">
            <wp:extent cx="5943600" cy="3046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4CE" w:rsidRDefault="008E74CE" w:rsidP="008E74CE">
      <w:pPr>
        <w:pStyle w:val="NoSpacing"/>
      </w:pPr>
      <w:r>
        <w:rPr>
          <w:noProof/>
        </w:rPr>
        <w:lastRenderedPageBreak/>
        <w:drawing>
          <wp:inline distT="0" distB="0" distL="0" distR="0" wp14:anchorId="395A3D11" wp14:editId="5A925DC1">
            <wp:extent cx="5943600" cy="28936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420D"/>
    <w:multiLevelType w:val="hybridMultilevel"/>
    <w:tmpl w:val="7354B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939E3"/>
    <w:multiLevelType w:val="hybridMultilevel"/>
    <w:tmpl w:val="D1B6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E"/>
    <w:rsid w:val="008E74CE"/>
    <w:rsid w:val="00E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48E77"/>
  <w15:chartTrackingRefBased/>
  <w15:docId w15:val="{1A43E463-EE05-486A-B7FD-F2277482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Skehen</dc:creator>
  <cp:keywords/>
  <dc:description/>
  <cp:lastModifiedBy>Laurel Skehen</cp:lastModifiedBy>
  <cp:revision>1</cp:revision>
  <dcterms:created xsi:type="dcterms:W3CDTF">2018-01-22T21:44:00Z</dcterms:created>
  <dcterms:modified xsi:type="dcterms:W3CDTF">2018-01-22T21:54:00Z</dcterms:modified>
</cp:coreProperties>
</file>